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C6F" w:rsidRDefault="00133C6F" w:rsidP="00A23045">
      <w:pPr>
        <w:pStyle w:val="1"/>
        <w:rPr>
          <w:b w:val="0"/>
          <w:sz w:val="28"/>
          <w:szCs w:val="28"/>
        </w:rPr>
      </w:pPr>
      <w:r>
        <w:rPr>
          <w:b w:val="0"/>
          <w:sz w:val="28"/>
          <w:szCs w:val="28"/>
        </w:rPr>
        <w:t xml:space="preserve">                                                                                       </w:t>
      </w:r>
    </w:p>
    <w:p w:rsidR="00133C6F" w:rsidRPr="00A23045" w:rsidRDefault="00D85B88" w:rsidP="00A23045">
      <w:pPr>
        <w:pStyle w:val="1"/>
        <w:rPr>
          <w:b w:val="0"/>
          <w:sz w:val="28"/>
          <w:szCs w:val="28"/>
        </w:rPr>
      </w:pPr>
      <w:bookmarkStart w:id="0" w:name="_GoBack"/>
      <w:r>
        <w:rPr>
          <w:b w:val="0"/>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6.6pt;height:45pt;visibility:visible">
            <v:imagedata r:id="rId5" o:title=""/>
          </v:shape>
        </w:pict>
      </w:r>
      <w:bookmarkEnd w:id="0"/>
    </w:p>
    <w:p w:rsidR="00133C6F" w:rsidRDefault="00133C6F" w:rsidP="00A23045">
      <w:pPr>
        <w:pStyle w:val="1"/>
        <w:rPr>
          <w:sz w:val="28"/>
          <w:szCs w:val="28"/>
        </w:rPr>
      </w:pPr>
      <w:r w:rsidRPr="00A23045">
        <w:rPr>
          <w:sz w:val="28"/>
          <w:szCs w:val="28"/>
        </w:rPr>
        <w:t>НИЖНЕСЕРГИНСКИЙ МУНИЦИПАЛЬНЫЙ РАЙОН</w:t>
      </w:r>
    </w:p>
    <w:p w:rsidR="00133C6F" w:rsidRDefault="00133C6F" w:rsidP="00A23045">
      <w:pPr>
        <w:pStyle w:val="1"/>
        <w:rPr>
          <w:sz w:val="28"/>
          <w:szCs w:val="28"/>
        </w:rPr>
      </w:pPr>
      <w:r w:rsidRPr="00A23045">
        <w:rPr>
          <w:sz w:val="28"/>
          <w:szCs w:val="28"/>
        </w:rPr>
        <w:t>ДУМА</w:t>
      </w:r>
    </w:p>
    <w:p w:rsidR="00133C6F" w:rsidRPr="00A23045" w:rsidRDefault="00133C6F" w:rsidP="00A23045">
      <w:pPr>
        <w:pStyle w:val="1"/>
        <w:rPr>
          <w:sz w:val="28"/>
          <w:szCs w:val="28"/>
        </w:rPr>
      </w:pPr>
      <w:r w:rsidRPr="00A23045">
        <w:rPr>
          <w:sz w:val="28"/>
          <w:szCs w:val="28"/>
        </w:rPr>
        <w:t>ПЯТЫЙ СОЗЫВ</w:t>
      </w:r>
    </w:p>
    <w:p w:rsidR="00133C6F" w:rsidRPr="00A23045" w:rsidRDefault="00133C6F" w:rsidP="00A23045">
      <w:pPr>
        <w:pBdr>
          <w:bottom w:val="thickThinSmallGap" w:sz="24" w:space="0" w:color="auto"/>
        </w:pBdr>
        <w:jc w:val="center"/>
        <w:rPr>
          <w:rFonts w:ascii="Times New Roman" w:hAnsi="Times New Roman" w:cs="Times New Roman"/>
          <w:sz w:val="28"/>
          <w:szCs w:val="28"/>
        </w:rPr>
      </w:pPr>
    </w:p>
    <w:p w:rsidR="00133C6F" w:rsidRPr="00A23045" w:rsidRDefault="00133C6F" w:rsidP="00A23045">
      <w:pPr>
        <w:tabs>
          <w:tab w:val="left" w:pos="-2977"/>
        </w:tabs>
        <w:jc w:val="center"/>
        <w:rPr>
          <w:rFonts w:ascii="Times New Roman" w:hAnsi="Times New Roman" w:cs="Times New Roman"/>
          <w:b/>
          <w:sz w:val="28"/>
          <w:szCs w:val="28"/>
        </w:rPr>
      </w:pPr>
      <w:r w:rsidRPr="00A23045">
        <w:rPr>
          <w:rFonts w:ascii="Times New Roman" w:hAnsi="Times New Roman" w:cs="Times New Roman"/>
          <w:b/>
          <w:sz w:val="28"/>
          <w:szCs w:val="28"/>
        </w:rPr>
        <w:t>ТРИДЦАТЬ ДЕВЯТОЕ ЗАСЕДАНИЕ</w:t>
      </w:r>
    </w:p>
    <w:p w:rsidR="00133C6F" w:rsidRPr="00A23045" w:rsidRDefault="00133C6F" w:rsidP="00A23045">
      <w:pPr>
        <w:tabs>
          <w:tab w:val="left" w:pos="-2977"/>
        </w:tabs>
        <w:jc w:val="center"/>
        <w:rPr>
          <w:rFonts w:ascii="Times New Roman" w:hAnsi="Times New Roman" w:cs="Times New Roman"/>
          <w:b/>
          <w:sz w:val="28"/>
          <w:szCs w:val="28"/>
        </w:rPr>
      </w:pPr>
      <w:r w:rsidRPr="00A23045">
        <w:rPr>
          <w:rFonts w:ascii="Times New Roman" w:hAnsi="Times New Roman" w:cs="Times New Roman"/>
          <w:b/>
          <w:sz w:val="28"/>
          <w:szCs w:val="28"/>
        </w:rPr>
        <w:t>РЕШЕНИЕ</w:t>
      </w:r>
    </w:p>
    <w:p w:rsidR="00133C6F" w:rsidRPr="00FA58B3" w:rsidRDefault="00133C6F" w:rsidP="00E86241">
      <w:pPr>
        <w:tabs>
          <w:tab w:val="left" w:pos="-2977"/>
        </w:tabs>
        <w:jc w:val="center"/>
        <w:rPr>
          <w:rFonts w:ascii="Times New Roman" w:hAnsi="Times New Roman" w:cs="Times New Roman"/>
          <w:b/>
          <w:sz w:val="28"/>
          <w:szCs w:val="28"/>
        </w:rPr>
      </w:pPr>
    </w:p>
    <w:p w:rsidR="00133C6F" w:rsidRPr="00FA58B3" w:rsidRDefault="00133C6F" w:rsidP="00E86241">
      <w:pPr>
        <w:tabs>
          <w:tab w:val="left" w:pos="-2977"/>
        </w:tabs>
        <w:ind w:firstLine="0"/>
        <w:rPr>
          <w:rFonts w:ascii="Times New Roman" w:hAnsi="Times New Roman" w:cs="Times New Roman"/>
          <w:sz w:val="28"/>
          <w:szCs w:val="28"/>
          <w:u w:val="single"/>
        </w:rPr>
      </w:pPr>
      <w:r w:rsidRPr="00FA58B3">
        <w:rPr>
          <w:rFonts w:ascii="Times New Roman" w:hAnsi="Times New Roman" w:cs="Times New Roman"/>
          <w:sz w:val="28"/>
          <w:szCs w:val="28"/>
          <w:u w:val="single"/>
        </w:rPr>
        <w:t xml:space="preserve">от </w:t>
      </w:r>
      <w:r w:rsidR="00AA0265">
        <w:rPr>
          <w:rFonts w:ascii="Times New Roman" w:hAnsi="Times New Roman" w:cs="Times New Roman"/>
          <w:sz w:val="28"/>
          <w:szCs w:val="28"/>
          <w:u w:val="single"/>
        </w:rPr>
        <w:t xml:space="preserve"> 28.</w:t>
      </w:r>
      <w:r>
        <w:rPr>
          <w:rFonts w:ascii="Times New Roman" w:hAnsi="Times New Roman" w:cs="Times New Roman"/>
          <w:sz w:val="28"/>
          <w:szCs w:val="28"/>
          <w:u w:val="single"/>
        </w:rPr>
        <w:t>05.</w:t>
      </w:r>
      <w:r w:rsidRPr="00FA58B3">
        <w:rPr>
          <w:rFonts w:ascii="Times New Roman" w:hAnsi="Times New Roman" w:cs="Times New Roman"/>
          <w:sz w:val="28"/>
          <w:szCs w:val="28"/>
          <w:u w:val="single"/>
        </w:rPr>
        <w:t>201</w:t>
      </w:r>
      <w:r>
        <w:rPr>
          <w:rFonts w:ascii="Times New Roman" w:hAnsi="Times New Roman" w:cs="Times New Roman"/>
          <w:sz w:val="28"/>
          <w:szCs w:val="28"/>
          <w:u w:val="single"/>
        </w:rPr>
        <w:t>5</w:t>
      </w:r>
      <w:r w:rsidRPr="00FA58B3">
        <w:rPr>
          <w:rFonts w:ascii="Times New Roman" w:hAnsi="Times New Roman" w:cs="Times New Roman"/>
          <w:sz w:val="28"/>
          <w:szCs w:val="28"/>
        </w:rPr>
        <w:t xml:space="preserve">  </w:t>
      </w:r>
      <w:r w:rsidRPr="00105381">
        <w:rPr>
          <w:rFonts w:ascii="Times New Roman" w:hAnsi="Times New Roman" w:cs="Times New Roman"/>
          <w:sz w:val="28"/>
          <w:szCs w:val="28"/>
          <w:u w:val="single"/>
        </w:rPr>
        <w:t>№282</w:t>
      </w:r>
    </w:p>
    <w:p w:rsidR="00133C6F" w:rsidRPr="00FA58B3" w:rsidRDefault="00133C6F" w:rsidP="00E86241">
      <w:pPr>
        <w:tabs>
          <w:tab w:val="left" w:pos="-2977"/>
        </w:tabs>
        <w:ind w:firstLine="0"/>
        <w:rPr>
          <w:rFonts w:ascii="Times New Roman" w:hAnsi="Times New Roman" w:cs="Times New Roman"/>
          <w:sz w:val="28"/>
          <w:szCs w:val="28"/>
        </w:rPr>
      </w:pPr>
    </w:p>
    <w:p w:rsidR="00133C6F" w:rsidRDefault="00133C6F" w:rsidP="00E86241">
      <w:pPr>
        <w:tabs>
          <w:tab w:val="left" w:pos="-2977"/>
        </w:tabs>
        <w:ind w:firstLine="0"/>
        <w:rPr>
          <w:rFonts w:ascii="Times New Roman" w:hAnsi="Times New Roman" w:cs="Times New Roman"/>
          <w:sz w:val="28"/>
          <w:szCs w:val="28"/>
        </w:rPr>
      </w:pPr>
      <w:r w:rsidRPr="00FA58B3">
        <w:rPr>
          <w:rFonts w:ascii="Times New Roman" w:hAnsi="Times New Roman" w:cs="Times New Roman"/>
          <w:sz w:val="28"/>
          <w:szCs w:val="28"/>
        </w:rPr>
        <w:t>г. Нижние Серги</w:t>
      </w:r>
    </w:p>
    <w:p w:rsidR="00133C6F" w:rsidRPr="00FA58B3" w:rsidRDefault="00133C6F" w:rsidP="00E86241">
      <w:pPr>
        <w:tabs>
          <w:tab w:val="left" w:pos="-2977"/>
        </w:tabs>
        <w:ind w:firstLine="0"/>
        <w:rPr>
          <w:rFonts w:ascii="Times New Roman" w:hAnsi="Times New Roman" w:cs="Times New Roman"/>
          <w:sz w:val="28"/>
          <w:szCs w:val="28"/>
        </w:rPr>
      </w:pPr>
    </w:p>
    <w:p w:rsidR="00133C6F" w:rsidRPr="00774E42" w:rsidRDefault="00133C6F" w:rsidP="0010796A">
      <w:pPr>
        <w:ind w:firstLine="0"/>
        <w:jc w:val="center"/>
        <w:rPr>
          <w:rFonts w:ascii="Times New Roman" w:hAnsi="Times New Roman" w:cs="Times New Roman"/>
          <w:b/>
          <w:i/>
          <w:sz w:val="28"/>
          <w:szCs w:val="28"/>
        </w:rPr>
      </w:pPr>
      <w:r w:rsidRPr="0010796A">
        <w:rPr>
          <w:rFonts w:ascii="Times New Roman" w:hAnsi="Times New Roman" w:cs="Times New Roman"/>
          <w:b/>
          <w:i/>
          <w:sz w:val="28"/>
        </w:rPr>
        <w:t xml:space="preserve"> </w:t>
      </w:r>
      <w:r>
        <w:rPr>
          <w:rFonts w:ascii="Times New Roman" w:hAnsi="Times New Roman" w:cs="Times New Roman"/>
          <w:b/>
          <w:i/>
          <w:sz w:val="28"/>
          <w:szCs w:val="28"/>
        </w:rPr>
        <w:t>Об</w:t>
      </w:r>
      <w:r w:rsidRPr="0010796A">
        <w:rPr>
          <w:rFonts w:ascii="Times New Roman" w:hAnsi="Times New Roman" w:cs="Times New Roman"/>
          <w:b/>
          <w:i/>
          <w:sz w:val="28"/>
          <w:szCs w:val="28"/>
        </w:rPr>
        <w:t xml:space="preserve"> </w:t>
      </w:r>
      <w:r w:rsidRPr="00774E42">
        <w:rPr>
          <w:rFonts w:ascii="Times New Roman" w:hAnsi="Times New Roman" w:cs="Times New Roman"/>
          <w:b/>
          <w:i/>
          <w:sz w:val="28"/>
          <w:szCs w:val="28"/>
        </w:rPr>
        <w:t>утверждении Положения об оплате труда работников Нижнесергинского муниципального казённого учреждения «Комплексный центр по обслуживанию учреждений системы образования Нижнесергинского муниципального района»</w:t>
      </w:r>
    </w:p>
    <w:p w:rsidR="00133C6F" w:rsidRPr="00AB001D" w:rsidRDefault="00133C6F" w:rsidP="00E86241">
      <w:pPr>
        <w:rPr>
          <w:rFonts w:ascii="Times New Roman" w:hAnsi="Times New Roman" w:cs="Times New Roman"/>
          <w:b/>
          <w:sz w:val="28"/>
          <w:szCs w:val="28"/>
        </w:rPr>
      </w:pPr>
      <w:r w:rsidRPr="00AB001D">
        <w:rPr>
          <w:rFonts w:ascii="Times New Roman" w:hAnsi="Times New Roman" w:cs="Times New Roman"/>
          <w:b/>
          <w:sz w:val="28"/>
          <w:szCs w:val="28"/>
        </w:rPr>
        <w:t xml:space="preserve"> </w:t>
      </w:r>
    </w:p>
    <w:p w:rsidR="00133C6F" w:rsidRDefault="00133C6F" w:rsidP="00E86241">
      <w:pPr>
        <w:shd w:val="clear" w:color="auto" w:fill="FFFFFF"/>
        <w:rPr>
          <w:rFonts w:ascii="Times New Roman" w:hAnsi="Times New Roman" w:cs="Times New Roman"/>
          <w:sz w:val="28"/>
          <w:szCs w:val="28"/>
        </w:rPr>
      </w:pPr>
      <w:r w:rsidRPr="00AB001D">
        <w:rPr>
          <w:rFonts w:ascii="Times New Roman" w:hAnsi="Times New Roman" w:cs="Times New Roman"/>
          <w:sz w:val="28"/>
          <w:szCs w:val="28"/>
        </w:rPr>
        <w:t xml:space="preserve">В соответствии с </w:t>
      </w:r>
      <w:r>
        <w:rPr>
          <w:rFonts w:ascii="Times New Roman" w:hAnsi="Times New Roman" w:cs="Times New Roman"/>
          <w:sz w:val="28"/>
          <w:szCs w:val="28"/>
        </w:rPr>
        <w:t>П</w:t>
      </w:r>
      <w:r w:rsidRPr="00AB001D">
        <w:rPr>
          <w:rFonts w:ascii="Times New Roman" w:hAnsi="Times New Roman" w:cs="Times New Roman"/>
          <w:sz w:val="28"/>
          <w:szCs w:val="28"/>
        </w:rPr>
        <w:t xml:space="preserve">остановлением Правительства Свердловской области </w:t>
      </w:r>
      <w:r w:rsidRPr="00AB001D">
        <w:rPr>
          <w:rFonts w:ascii="Times New Roman" w:hAnsi="Times New Roman" w:cs="Times New Roman"/>
          <w:color w:val="000000"/>
          <w:sz w:val="28"/>
          <w:szCs w:val="28"/>
        </w:rPr>
        <w:t xml:space="preserve">от 06.02.2009 № 145-ПП «О </w:t>
      </w:r>
      <w:r>
        <w:rPr>
          <w:rFonts w:ascii="Times New Roman" w:hAnsi="Times New Roman" w:cs="Times New Roman"/>
          <w:color w:val="000000"/>
          <w:sz w:val="28"/>
          <w:szCs w:val="28"/>
        </w:rPr>
        <w:t>в</w:t>
      </w:r>
      <w:r w:rsidRPr="00AB001D">
        <w:rPr>
          <w:rFonts w:ascii="Times New Roman" w:hAnsi="Times New Roman" w:cs="Times New Roman"/>
          <w:color w:val="000000"/>
          <w:sz w:val="28"/>
          <w:szCs w:val="28"/>
        </w:rPr>
        <w:t>ведении новых систем оплаты труда работников государственных бюджетных</w:t>
      </w:r>
      <w:r>
        <w:rPr>
          <w:rFonts w:ascii="Times New Roman" w:hAnsi="Times New Roman" w:cs="Times New Roman"/>
          <w:color w:val="000000"/>
          <w:sz w:val="28"/>
          <w:szCs w:val="28"/>
        </w:rPr>
        <w:t>, автономных и казённых</w:t>
      </w:r>
      <w:r w:rsidRPr="00AB001D">
        <w:rPr>
          <w:rFonts w:ascii="Times New Roman" w:hAnsi="Times New Roman" w:cs="Times New Roman"/>
          <w:color w:val="000000"/>
          <w:sz w:val="28"/>
          <w:szCs w:val="28"/>
        </w:rPr>
        <w:t xml:space="preserve"> учреждений Свердловской области»</w:t>
      </w:r>
      <w:r>
        <w:rPr>
          <w:rFonts w:ascii="Times New Roman" w:hAnsi="Times New Roman" w:cs="Times New Roman"/>
          <w:color w:val="000000"/>
          <w:sz w:val="28"/>
          <w:szCs w:val="28"/>
        </w:rPr>
        <w:t xml:space="preserve"> (в ред. </w:t>
      </w:r>
      <w:proofErr w:type="gramStart"/>
      <w:r>
        <w:rPr>
          <w:rFonts w:ascii="Times New Roman" w:hAnsi="Times New Roman" w:cs="Times New Roman"/>
          <w:color w:val="000000"/>
          <w:sz w:val="28"/>
          <w:szCs w:val="28"/>
        </w:rPr>
        <w:t>постановлений  Правительства</w:t>
      </w:r>
      <w:proofErr w:type="gramEnd"/>
      <w:r>
        <w:rPr>
          <w:rFonts w:ascii="Times New Roman" w:hAnsi="Times New Roman" w:cs="Times New Roman"/>
          <w:color w:val="000000"/>
          <w:sz w:val="28"/>
          <w:szCs w:val="28"/>
        </w:rPr>
        <w:t xml:space="preserve"> Свердловской области от 15.10.2009 №1301-ПП, от 13.07.2010 №1070-ПП, от 16.08.2011 №1074-ПП, от 12.11.2014 №980-ПП)</w:t>
      </w:r>
      <w:r w:rsidRPr="00AB001D">
        <w:rPr>
          <w:rFonts w:ascii="Times New Roman" w:hAnsi="Times New Roman" w:cs="Times New Roman"/>
          <w:color w:val="000000"/>
          <w:sz w:val="28"/>
          <w:szCs w:val="28"/>
        </w:rPr>
        <w:t xml:space="preserve">, </w:t>
      </w:r>
      <w:r w:rsidRPr="00AB001D">
        <w:rPr>
          <w:rFonts w:ascii="Times New Roman" w:hAnsi="Times New Roman" w:cs="Times New Roman"/>
          <w:sz w:val="28"/>
          <w:szCs w:val="28"/>
        </w:rPr>
        <w:t>руководствуясь Уставом Нижнесергинского муниципального района, Дума Нижнесергинского муниципального района</w:t>
      </w:r>
    </w:p>
    <w:p w:rsidR="00133C6F" w:rsidRDefault="00133C6F" w:rsidP="00E86241">
      <w:pPr>
        <w:shd w:val="clear" w:color="auto" w:fill="FFFFFF"/>
        <w:rPr>
          <w:rFonts w:ascii="Times New Roman" w:hAnsi="Times New Roman" w:cs="Times New Roman"/>
          <w:sz w:val="28"/>
          <w:szCs w:val="28"/>
        </w:rPr>
      </w:pPr>
    </w:p>
    <w:p w:rsidR="00133C6F" w:rsidRPr="00EC2FA4" w:rsidRDefault="00133C6F" w:rsidP="00E86241">
      <w:pPr>
        <w:shd w:val="clear" w:color="auto" w:fill="FFFFFF"/>
        <w:ind w:firstLine="0"/>
        <w:rPr>
          <w:rFonts w:ascii="Times New Roman" w:hAnsi="Times New Roman" w:cs="Times New Roman"/>
          <w:sz w:val="28"/>
          <w:szCs w:val="28"/>
        </w:rPr>
      </w:pPr>
      <w:r w:rsidRPr="00AB001D">
        <w:rPr>
          <w:rFonts w:ascii="Times New Roman" w:hAnsi="Times New Roman" w:cs="Times New Roman"/>
          <w:b/>
          <w:sz w:val="28"/>
          <w:szCs w:val="28"/>
        </w:rPr>
        <w:t>РЕШИЛА:</w:t>
      </w:r>
    </w:p>
    <w:p w:rsidR="00133C6F" w:rsidRPr="00AB001D" w:rsidRDefault="00133C6F" w:rsidP="005E53B2">
      <w:pPr>
        <w:ind w:firstLine="709"/>
        <w:rPr>
          <w:rFonts w:ascii="Times New Roman" w:hAnsi="Times New Roman" w:cs="Times New Roman"/>
          <w:sz w:val="28"/>
          <w:szCs w:val="28"/>
        </w:rPr>
      </w:pPr>
      <w:r>
        <w:rPr>
          <w:rFonts w:ascii="Times New Roman" w:hAnsi="Times New Roman" w:cs="Times New Roman"/>
          <w:sz w:val="28"/>
          <w:szCs w:val="28"/>
        </w:rPr>
        <w:t>1</w:t>
      </w:r>
      <w:r w:rsidRPr="00AB001D">
        <w:rPr>
          <w:rFonts w:ascii="Times New Roman" w:hAnsi="Times New Roman" w:cs="Times New Roman"/>
          <w:sz w:val="28"/>
          <w:szCs w:val="28"/>
        </w:rPr>
        <w:t>.</w:t>
      </w:r>
      <w:r>
        <w:rPr>
          <w:rFonts w:ascii="Times New Roman" w:hAnsi="Times New Roman" w:cs="Times New Roman"/>
          <w:sz w:val="28"/>
          <w:szCs w:val="28"/>
        </w:rPr>
        <w:t xml:space="preserve"> </w:t>
      </w:r>
      <w:r w:rsidRPr="00AB001D">
        <w:rPr>
          <w:rFonts w:ascii="Times New Roman" w:hAnsi="Times New Roman" w:cs="Times New Roman"/>
          <w:sz w:val="28"/>
          <w:szCs w:val="28"/>
        </w:rPr>
        <w:t>Утвердить Положение об оплате труда</w:t>
      </w:r>
      <w:r w:rsidRPr="00AB001D">
        <w:rPr>
          <w:rFonts w:ascii="Times New Roman" w:hAnsi="Times New Roman" w:cs="Times New Roman"/>
          <w:b/>
          <w:i/>
          <w:sz w:val="28"/>
          <w:szCs w:val="28"/>
        </w:rPr>
        <w:t xml:space="preserve"> </w:t>
      </w:r>
      <w:r w:rsidRPr="00AB001D">
        <w:rPr>
          <w:rFonts w:ascii="Times New Roman" w:hAnsi="Times New Roman" w:cs="Times New Roman"/>
          <w:sz w:val="28"/>
          <w:szCs w:val="28"/>
        </w:rPr>
        <w:t xml:space="preserve">работников </w:t>
      </w:r>
      <w:r w:rsidRPr="00E731BF">
        <w:rPr>
          <w:rFonts w:ascii="Times New Roman" w:hAnsi="Times New Roman" w:cs="Times New Roman"/>
          <w:sz w:val="28"/>
          <w:szCs w:val="28"/>
        </w:rPr>
        <w:t xml:space="preserve">Нижнесергинского муниципального казённого учреждения </w:t>
      </w:r>
      <w:r>
        <w:rPr>
          <w:rFonts w:ascii="Times New Roman" w:hAnsi="Times New Roman" w:cs="Times New Roman"/>
          <w:sz w:val="28"/>
          <w:szCs w:val="28"/>
        </w:rPr>
        <w:t xml:space="preserve">«Комплексный центр по обслуживанию учреждений системы образования Нижнесергинского муниципального района» </w:t>
      </w:r>
      <w:r w:rsidRPr="00E731BF">
        <w:rPr>
          <w:rFonts w:ascii="Times New Roman" w:hAnsi="Times New Roman" w:cs="Times New Roman"/>
          <w:sz w:val="28"/>
          <w:szCs w:val="28"/>
        </w:rPr>
        <w:t xml:space="preserve"> </w:t>
      </w:r>
      <w:r w:rsidRPr="00AB001D">
        <w:rPr>
          <w:rFonts w:ascii="Times New Roman" w:hAnsi="Times New Roman" w:cs="Times New Roman"/>
          <w:sz w:val="28"/>
          <w:szCs w:val="28"/>
        </w:rPr>
        <w:t xml:space="preserve"> (прилагается).</w:t>
      </w:r>
    </w:p>
    <w:p w:rsidR="00133C6F" w:rsidRDefault="00133C6F" w:rsidP="005E53B2">
      <w:pPr>
        <w:tabs>
          <w:tab w:val="left" w:pos="709"/>
        </w:tabs>
        <w:ind w:firstLine="0"/>
        <w:rPr>
          <w:rFonts w:ascii="Times New Roman" w:hAnsi="Times New Roman" w:cs="Times New Roman"/>
          <w:sz w:val="28"/>
          <w:szCs w:val="28"/>
        </w:rPr>
      </w:pPr>
      <w:r>
        <w:rPr>
          <w:rFonts w:ascii="Times New Roman" w:hAnsi="Times New Roman" w:cs="Times New Roman"/>
          <w:sz w:val="28"/>
          <w:szCs w:val="28"/>
        </w:rPr>
        <w:t xml:space="preserve">          2</w:t>
      </w:r>
      <w:r w:rsidRPr="00AB001D">
        <w:rPr>
          <w:rFonts w:ascii="Times New Roman" w:hAnsi="Times New Roman" w:cs="Times New Roman"/>
          <w:sz w:val="28"/>
          <w:szCs w:val="28"/>
        </w:rPr>
        <w:t>.</w:t>
      </w:r>
      <w:r>
        <w:rPr>
          <w:rFonts w:ascii="Times New Roman" w:hAnsi="Times New Roman" w:cs="Times New Roman"/>
          <w:sz w:val="28"/>
          <w:szCs w:val="28"/>
        </w:rPr>
        <w:t xml:space="preserve"> Решение Думы</w:t>
      </w:r>
      <w:r w:rsidRPr="00094547">
        <w:rPr>
          <w:rFonts w:ascii="Times New Roman" w:hAnsi="Times New Roman" w:cs="Times New Roman"/>
          <w:sz w:val="28"/>
          <w:szCs w:val="28"/>
        </w:rPr>
        <w:t xml:space="preserve"> </w:t>
      </w:r>
      <w:r w:rsidRPr="00AB001D">
        <w:rPr>
          <w:rFonts w:ascii="Times New Roman" w:hAnsi="Times New Roman" w:cs="Times New Roman"/>
          <w:sz w:val="28"/>
          <w:szCs w:val="28"/>
        </w:rPr>
        <w:t>Нижнесергинского муниципального района</w:t>
      </w:r>
      <w:r>
        <w:rPr>
          <w:rFonts w:ascii="Times New Roman" w:hAnsi="Times New Roman" w:cs="Times New Roman"/>
          <w:sz w:val="28"/>
          <w:szCs w:val="28"/>
        </w:rPr>
        <w:t xml:space="preserve"> от 28.06.2012 №49</w:t>
      </w:r>
      <w:r w:rsidRPr="005E53B2">
        <w:rPr>
          <w:rFonts w:ascii="Times New Roman" w:hAnsi="Times New Roman" w:cs="Times New Roman"/>
          <w:b/>
          <w:i/>
          <w:sz w:val="28"/>
          <w:szCs w:val="28"/>
        </w:rPr>
        <w:t xml:space="preserve"> </w:t>
      </w:r>
      <w:r>
        <w:rPr>
          <w:rFonts w:ascii="Times New Roman" w:hAnsi="Times New Roman" w:cs="Times New Roman"/>
          <w:b/>
          <w:i/>
          <w:sz w:val="28"/>
          <w:szCs w:val="28"/>
        </w:rPr>
        <w:t>«</w:t>
      </w:r>
      <w:r w:rsidRPr="005E53B2">
        <w:rPr>
          <w:rFonts w:ascii="Times New Roman" w:hAnsi="Times New Roman" w:cs="Times New Roman"/>
          <w:sz w:val="28"/>
          <w:szCs w:val="28"/>
        </w:rPr>
        <w:t>Об утверждении Положения об оплате труда работников Нижнесергинского муниципального казённого учреждения «Комплексный центр по обслуживанию учреждений системы образования Нижнесергинского муниципального района»</w:t>
      </w:r>
      <w:r>
        <w:rPr>
          <w:rFonts w:ascii="Times New Roman" w:hAnsi="Times New Roman" w:cs="Times New Roman"/>
          <w:sz w:val="28"/>
          <w:szCs w:val="28"/>
        </w:rPr>
        <w:t xml:space="preserve">  признать утратившим силу.</w:t>
      </w:r>
    </w:p>
    <w:p w:rsidR="00133C6F" w:rsidRPr="00AB001D" w:rsidRDefault="00133C6F" w:rsidP="00E86241">
      <w:pPr>
        <w:rPr>
          <w:rFonts w:ascii="Times New Roman" w:hAnsi="Times New Roman" w:cs="Times New Roman"/>
          <w:sz w:val="28"/>
          <w:szCs w:val="28"/>
        </w:rPr>
      </w:pPr>
      <w:r>
        <w:rPr>
          <w:rFonts w:ascii="Times New Roman" w:hAnsi="Times New Roman" w:cs="Times New Roman"/>
          <w:sz w:val="28"/>
          <w:szCs w:val="28"/>
        </w:rPr>
        <w:t xml:space="preserve">3. </w:t>
      </w:r>
      <w:r w:rsidRPr="00AB001D">
        <w:rPr>
          <w:rFonts w:ascii="Times New Roman" w:hAnsi="Times New Roman" w:cs="Times New Roman"/>
          <w:sz w:val="28"/>
          <w:szCs w:val="28"/>
        </w:rPr>
        <w:t>Настоящее решение вступает в силу с 01.0</w:t>
      </w:r>
      <w:r>
        <w:rPr>
          <w:rFonts w:ascii="Times New Roman" w:hAnsi="Times New Roman" w:cs="Times New Roman"/>
          <w:sz w:val="28"/>
          <w:szCs w:val="28"/>
        </w:rPr>
        <w:t>6</w:t>
      </w:r>
      <w:r w:rsidRPr="00AB001D">
        <w:rPr>
          <w:rFonts w:ascii="Times New Roman" w:hAnsi="Times New Roman" w:cs="Times New Roman"/>
          <w:sz w:val="28"/>
          <w:szCs w:val="28"/>
        </w:rPr>
        <w:t>.201</w:t>
      </w:r>
      <w:r>
        <w:rPr>
          <w:rFonts w:ascii="Times New Roman" w:hAnsi="Times New Roman" w:cs="Times New Roman"/>
          <w:sz w:val="28"/>
          <w:szCs w:val="28"/>
        </w:rPr>
        <w:t>5.</w:t>
      </w:r>
    </w:p>
    <w:p w:rsidR="00133C6F" w:rsidRPr="00AB001D" w:rsidRDefault="00133C6F" w:rsidP="00E86241">
      <w:pPr>
        <w:rPr>
          <w:rFonts w:ascii="Times New Roman" w:hAnsi="Times New Roman" w:cs="Times New Roman"/>
          <w:sz w:val="28"/>
          <w:szCs w:val="28"/>
        </w:rPr>
      </w:pPr>
      <w:r>
        <w:rPr>
          <w:rFonts w:ascii="Times New Roman" w:hAnsi="Times New Roman" w:cs="Times New Roman"/>
          <w:sz w:val="28"/>
          <w:szCs w:val="28"/>
        </w:rPr>
        <w:t>4</w:t>
      </w:r>
      <w:r w:rsidRPr="00AB001D">
        <w:rPr>
          <w:rFonts w:ascii="Times New Roman" w:hAnsi="Times New Roman" w:cs="Times New Roman"/>
          <w:sz w:val="28"/>
          <w:szCs w:val="28"/>
        </w:rPr>
        <w:t>.</w:t>
      </w:r>
      <w:r>
        <w:rPr>
          <w:rFonts w:ascii="Times New Roman" w:hAnsi="Times New Roman" w:cs="Times New Roman"/>
          <w:sz w:val="28"/>
          <w:szCs w:val="28"/>
        </w:rPr>
        <w:t xml:space="preserve"> </w:t>
      </w:r>
      <w:r w:rsidRPr="00AB001D">
        <w:rPr>
          <w:rFonts w:ascii="Times New Roman" w:hAnsi="Times New Roman" w:cs="Times New Roman"/>
          <w:sz w:val="28"/>
          <w:szCs w:val="28"/>
        </w:rPr>
        <w:t xml:space="preserve">Обнародовать </w:t>
      </w:r>
      <w:r>
        <w:rPr>
          <w:rFonts w:ascii="Times New Roman" w:hAnsi="Times New Roman" w:cs="Times New Roman"/>
          <w:sz w:val="28"/>
          <w:szCs w:val="28"/>
        </w:rPr>
        <w:t>настоящее</w:t>
      </w:r>
      <w:r w:rsidRPr="00AB001D">
        <w:rPr>
          <w:rFonts w:ascii="Times New Roman" w:hAnsi="Times New Roman" w:cs="Times New Roman"/>
          <w:sz w:val="28"/>
          <w:szCs w:val="28"/>
        </w:rPr>
        <w:t xml:space="preserve"> решение  путем размещения полного текста через сеть Интернет на официальном сайте Нижнесергинского муниципального района.</w:t>
      </w:r>
    </w:p>
    <w:p w:rsidR="00133C6F" w:rsidRDefault="00133C6F" w:rsidP="00E86241">
      <w:pPr>
        <w:rPr>
          <w:rFonts w:ascii="Times New Roman" w:hAnsi="Times New Roman" w:cs="Times New Roman"/>
          <w:sz w:val="28"/>
        </w:rPr>
      </w:pPr>
      <w:r>
        <w:rPr>
          <w:rFonts w:ascii="Times New Roman" w:hAnsi="Times New Roman" w:cs="Times New Roman"/>
          <w:sz w:val="28"/>
          <w:szCs w:val="28"/>
        </w:rPr>
        <w:t>5</w:t>
      </w:r>
      <w:r w:rsidRPr="00AB001D">
        <w:rPr>
          <w:rFonts w:ascii="Times New Roman" w:hAnsi="Times New Roman" w:cs="Times New Roman"/>
          <w:sz w:val="28"/>
          <w:szCs w:val="28"/>
        </w:rPr>
        <w:t>.</w:t>
      </w:r>
      <w:r>
        <w:rPr>
          <w:rFonts w:ascii="Times New Roman" w:hAnsi="Times New Roman" w:cs="Times New Roman"/>
          <w:sz w:val="28"/>
          <w:szCs w:val="28"/>
        </w:rPr>
        <w:t xml:space="preserve"> </w:t>
      </w:r>
      <w:r w:rsidRPr="00AB001D">
        <w:rPr>
          <w:rFonts w:ascii="Times New Roman" w:hAnsi="Times New Roman" w:cs="Times New Roman"/>
          <w:sz w:val="28"/>
        </w:rPr>
        <w:t>Контроль за исполнением настоящего решения возложить на постоянную комиссию Думы Нижнесергинского муниципального района по экономическому развитию, бюджету, финансам и налогам (</w:t>
      </w:r>
      <w:r>
        <w:rPr>
          <w:rFonts w:ascii="Times New Roman" w:hAnsi="Times New Roman" w:cs="Times New Roman"/>
          <w:sz w:val="28"/>
        </w:rPr>
        <w:t>А.И. Савченко</w:t>
      </w:r>
      <w:r w:rsidRPr="00AB001D">
        <w:rPr>
          <w:rFonts w:ascii="Times New Roman" w:hAnsi="Times New Roman" w:cs="Times New Roman"/>
          <w:sz w:val="28"/>
        </w:rPr>
        <w:t>).</w:t>
      </w:r>
    </w:p>
    <w:p w:rsidR="00133C6F" w:rsidRPr="00AB001D" w:rsidRDefault="00133C6F" w:rsidP="00E86241">
      <w:pPr>
        <w:rPr>
          <w:rFonts w:ascii="Times New Roman" w:hAnsi="Times New Roman" w:cs="Times New Roman"/>
          <w:sz w:val="28"/>
        </w:rPr>
      </w:pPr>
    </w:p>
    <w:p w:rsidR="00133C6F" w:rsidRPr="001574B4" w:rsidRDefault="00133C6F" w:rsidP="00E86241">
      <w:pPr>
        <w:tabs>
          <w:tab w:val="left" w:pos="284"/>
        </w:tabs>
        <w:ind w:firstLine="0"/>
        <w:rPr>
          <w:rFonts w:ascii="Times New Roman" w:hAnsi="Times New Roman" w:cs="Times New Roman"/>
          <w:sz w:val="28"/>
          <w:szCs w:val="28"/>
        </w:rPr>
      </w:pPr>
      <w:r>
        <w:rPr>
          <w:rFonts w:ascii="Times New Roman" w:hAnsi="Times New Roman" w:cs="Times New Roman"/>
          <w:sz w:val="28"/>
          <w:szCs w:val="28"/>
        </w:rPr>
        <w:t xml:space="preserve">Глава </w:t>
      </w:r>
      <w:r w:rsidRPr="001574B4">
        <w:rPr>
          <w:rFonts w:ascii="Times New Roman" w:hAnsi="Times New Roman" w:cs="Times New Roman"/>
          <w:sz w:val="28"/>
          <w:szCs w:val="28"/>
        </w:rPr>
        <w:t xml:space="preserve">Нижнесергинского </w:t>
      </w:r>
    </w:p>
    <w:p w:rsidR="00133C6F" w:rsidRDefault="00133C6F" w:rsidP="00E86241">
      <w:pPr>
        <w:tabs>
          <w:tab w:val="left" w:pos="284"/>
        </w:tabs>
        <w:ind w:right="-128" w:firstLine="0"/>
        <w:rPr>
          <w:rFonts w:ascii="Times New Roman" w:hAnsi="Times New Roman" w:cs="Times New Roman"/>
          <w:sz w:val="28"/>
          <w:szCs w:val="28"/>
        </w:rPr>
      </w:pPr>
      <w:r w:rsidRPr="001574B4">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В.В. Еремеев</w:t>
      </w:r>
    </w:p>
    <w:p w:rsidR="00133C6F" w:rsidRDefault="00133C6F" w:rsidP="00E86241">
      <w:pPr>
        <w:ind w:left="5760" w:firstLine="0"/>
        <w:rPr>
          <w:rFonts w:ascii="Times New Roman" w:hAnsi="Times New Roman" w:cs="Times New Roman"/>
          <w:sz w:val="24"/>
          <w:szCs w:val="24"/>
        </w:rPr>
      </w:pPr>
    </w:p>
    <w:p w:rsidR="00133C6F" w:rsidRDefault="00133C6F" w:rsidP="00E86241">
      <w:pPr>
        <w:ind w:left="5760" w:firstLine="0"/>
        <w:rPr>
          <w:rFonts w:ascii="Times New Roman" w:hAnsi="Times New Roman" w:cs="Times New Roman"/>
          <w:sz w:val="24"/>
          <w:szCs w:val="24"/>
        </w:rPr>
      </w:pPr>
      <w:r w:rsidRPr="00E731BF">
        <w:rPr>
          <w:rFonts w:ascii="Times New Roman" w:hAnsi="Times New Roman" w:cs="Times New Roman"/>
          <w:sz w:val="24"/>
          <w:szCs w:val="24"/>
        </w:rPr>
        <w:t>Утверждено решением Думы                                                 Нижнесергинского  муниципального района</w:t>
      </w:r>
      <w:r>
        <w:rPr>
          <w:rFonts w:ascii="Times New Roman" w:hAnsi="Times New Roman" w:cs="Times New Roman"/>
          <w:sz w:val="24"/>
          <w:szCs w:val="24"/>
        </w:rPr>
        <w:t xml:space="preserve"> от  28.05.</w:t>
      </w:r>
      <w:r w:rsidRPr="00E731BF">
        <w:rPr>
          <w:rFonts w:ascii="Times New Roman" w:hAnsi="Times New Roman" w:cs="Times New Roman"/>
          <w:sz w:val="24"/>
          <w:szCs w:val="24"/>
        </w:rPr>
        <w:t>201</w:t>
      </w:r>
      <w:r>
        <w:rPr>
          <w:rFonts w:ascii="Times New Roman" w:hAnsi="Times New Roman" w:cs="Times New Roman"/>
          <w:sz w:val="24"/>
          <w:szCs w:val="24"/>
        </w:rPr>
        <w:t xml:space="preserve">5 </w:t>
      </w:r>
      <w:r w:rsidRPr="00E731BF">
        <w:rPr>
          <w:rFonts w:ascii="Times New Roman" w:hAnsi="Times New Roman" w:cs="Times New Roman"/>
          <w:sz w:val="24"/>
          <w:szCs w:val="24"/>
        </w:rPr>
        <w:t>г</w:t>
      </w:r>
      <w:r>
        <w:rPr>
          <w:rFonts w:ascii="Times New Roman" w:hAnsi="Times New Roman" w:cs="Times New Roman"/>
          <w:sz w:val="24"/>
          <w:szCs w:val="24"/>
        </w:rPr>
        <w:t>.</w:t>
      </w:r>
      <w:r w:rsidRPr="00E731BF">
        <w:rPr>
          <w:rFonts w:ascii="Times New Roman" w:hAnsi="Times New Roman" w:cs="Times New Roman"/>
          <w:sz w:val="24"/>
          <w:szCs w:val="24"/>
        </w:rPr>
        <w:t xml:space="preserve"> №</w:t>
      </w:r>
      <w:r>
        <w:rPr>
          <w:rFonts w:ascii="Times New Roman" w:hAnsi="Times New Roman" w:cs="Times New Roman"/>
          <w:sz w:val="24"/>
          <w:szCs w:val="24"/>
        </w:rPr>
        <w:t>282</w:t>
      </w:r>
    </w:p>
    <w:p w:rsidR="00133C6F" w:rsidRPr="00E731BF" w:rsidRDefault="00133C6F" w:rsidP="00E86241">
      <w:pPr>
        <w:tabs>
          <w:tab w:val="left" w:pos="686"/>
        </w:tabs>
        <w:jc w:val="center"/>
        <w:rPr>
          <w:rFonts w:ascii="Times New Roman" w:hAnsi="Times New Roman" w:cs="Times New Roman"/>
          <w:sz w:val="28"/>
          <w:szCs w:val="28"/>
        </w:rPr>
      </w:pPr>
    </w:p>
    <w:p w:rsidR="00133C6F" w:rsidRPr="00E731BF" w:rsidRDefault="00133C6F" w:rsidP="00E86241">
      <w:pPr>
        <w:tabs>
          <w:tab w:val="left" w:pos="686"/>
        </w:tabs>
        <w:ind w:firstLine="0"/>
        <w:jc w:val="center"/>
        <w:rPr>
          <w:rFonts w:ascii="Times New Roman" w:hAnsi="Times New Roman" w:cs="Times New Roman"/>
          <w:sz w:val="28"/>
          <w:szCs w:val="28"/>
        </w:rPr>
      </w:pPr>
      <w:r w:rsidRPr="00E731BF">
        <w:rPr>
          <w:rFonts w:ascii="Times New Roman" w:hAnsi="Times New Roman" w:cs="Times New Roman"/>
          <w:sz w:val="28"/>
          <w:szCs w:val="28"/>
        </w:rPr>
        <w:t xml:space="preserve">Положение </w:t>
      </w:r>
    </w:p>
    <w:p w:rsidR="00133C6F" w:rsidRPr="00B6024E" w:rsidRDefault="00133C6F" w:rsidP="00E86241">
      <w:pPr>
        <w:ind w:firstLine="0"/>
        <w:jc w:val="center"/>
        <w:rPr>
          <w:rFonts w:ascii="Times New Roman" w:hAnsi="Times New Roman" w:cs="Times New Roman"/>
          <w:sz w:val="28"/>
          <w:szCs w:val="28"/>
        </w:rPr>
      </w:pPr>
      <w:r w:rsidRPr="00E731BF">
        <w:rPr>
          <w:rFonts w:ascii="Times New Roman" w:hAnsi="Times New Roman" w:cs="Times New Roman"/>
          <w:sz w:val="28"/>
          <w:szCs w:val="28"/>
        </w:rPr>
        <w:t xml:space="preserve">об оплате труда работников Нижнесергинского муниципального казённого учреждения </w:t>
      </w:r>
      <w:r w:rsidRPr="00B6024E">
        <w:rPr>
          <w:rFonts w:ascii="Times New Roman" w:hAnsi="Times New Roman" w:cs="Times New Roman"/>
          <w:sz w:val="28"/>
          <w:szCs w:val="28"/>
        </w:rPr>
        <w:t>«Комплексный центр по обслуживанию учреждений системы образования Нижнесергинского муниципального района»</w:t>
      </w:r>
    </w:p>
    <w:p w:rsidR="00133C6F" w:rsidRDefault="00133C6F" w:rsidP="00E86241">
      <w:pPr>
        <w:rPr>
          <w:rFonts w:ascii="Times New Roman" w:hAnsi="Times New Roman" w:cs="Times New Roman"/>
          <w:sz w:val="28"/>
          <w:szCs w:val="28"/>
        </w:rPr>
      </w:pPr>
      <w:r w:rsidRPr="00E731BF">
        <w:rPr>
          <w:rFonts w:ascii="Times New Roman" w:hAnsi="Times New Roman" w:cs="Times New Roman"/>
          <w:sz w:val="28"/>
          <w:szCs w:val="28"/>
        </w:rPr>
        <w:t xml:space="preserve">    </w:t>
      </w:r>
    </w:p>
    <w:p w:rsidR="00133C6F" w:rsidRDefault="00133C6F" w:rsidP="00E86241">
      <w:pPr>
        <w:tabs>
          <w:tab w:val="left" w:pos="686"/>
        </w:tabs>
        <w:ind w:firstLine="0"/>
        <w:jc w:val="center"/>
        <w:rPr>
          <w:rFonts w:ascii="Times New Roman" w:hAnsi="Times New Roman" w:cs="Times New Roman"/>
          <w:b/>
          <w:sz w:val="28"/>
          <w:szCs w:val="28"/>
        </w:rPr>
      </w:pPr>
      <w:r>
        <w:rPr>
          <w:rFonts w:ascii="Times New Roman" w:hAnsi="Times New Roman" w:cs="Times New Roman"/>
          <w:b/>
          <w:sz w:val="28"/>
          <w:szCs w:val="28"/>
        </w:rPr>
        <w:t>1. Общие положения</w:t>
      </w:r>
    </w:p>
    <w:p w:rsidR="00133C6F" w:rsidRDefault="00133C6F" w:rsidP="00E86241">
      <w:pPr>
        <w:tabs>
          <w:tab w:val="left" w:pos="686"/>
        </w:tabs>
        <w:ind w:left="360"/>
        <w:jc w:val="center"/>
        <w:rPr>
          <w:rFonts w:ascii="Times New Roman" w:hAnsi="Times New Roman" w:cs="Times New Roman"/>
          <w:b/>
          <w:sz w:val="28"/>
          <w:szCs w:val="28"/>
        </w:rPr>
      </w:pPr>
    </w:p>
    <w:p w:rsidR="00133C6F" w:rsidRDefault="00133C6F" w:rsidP="00E86241">
      <w:pPr>
        <w:rPr>
          <w:rFonts w:ascii="Times New Roman" w:hAnsi="Times New Roman" w:cs="Times New Roman"/>
          <w:sz w:val="28"/>
          <w:szCs w:val="28"/>
        </w:rPr>
      </w:pPr>
      <w:r>
        <w:rPr>
          <w:rFonts w:ascii="Times New Roman" w:hAnsi="Times New Roman" w:cs="Times New Roman"/>
          <w:sz w:val="28"/>
          <w:szCs w:val="28"/>
        </w:rPr>
        <w:t xml:space="preserve">1.1.Положение о системе труда работников </w:t>
      </w:r>
      <w:r w:rsidRPr="00E731BF">
        <w:rPr>
          <w:rFonts w:ascii="Times New Roman" w:hAnsi="Times New Roman" w:cs="Times New Roman"/>
          <w:sz w:val="28"/>
          <w:szCs w:val="28"/>
        </w:rPr>
        <w:t xml:space="preserve">Нижнесергинского муниципального казённого учреждения </w:t>
      </w:r>
      <w:r w:rsidRPr="00B6024E">
        <w:rPr>
          <w:rFonts w:ascii="Times New Roman" w:hAnsi="Times New Roman" w:cs="Times New Roman"/>
          <w:sz w:val="28"/>
          <w:szCs w:val="28"/>
        </w:rPr>
        <w:t>«Комплексный центр по обслуживанию учреждений системы образования Нижнесергинского муниципального района»</w:t>
      </w:r>
      <w:r>
        <w:rPr>
          <w:rFonts w:ascii="Times New Roman" w:hAnsi="Times New Roman" w:cs="Times New Roman"/>
          <w:sz w:val="28"/>
          <w:szCs w:val="28"/>
        </w:rPr>
        <w:t xml:space="preserve"> (далее - Положение) разработано в соответствии с Постановлением Правительства Свердловской области от 06.02.2009 № 145-ПП «О введении новых систем оплаты труда работников государственных бюджетных и казенных учреждений Свердловской области»</w:t>
      </w:r>
      <w:r w:rsidRPr="00094547">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 ред. Постановлений  Правительства Свердловской области от 15.10.2009 №1301-ПП, от 13.07.2010 №1070-ПП, от 16.08.2011 №1074-ПП, от 12.11.2014 №980-ПП)</w:t>
      </w:r>
      <w:r>
        <w:rPr>
          <w:rFonts w:ascii="Times New Roman" w:hAnsi="Times New Roman" w:cs="Times New Roman"/>
          <w:sz w:val="28"/>
          <w:szCs w:val="28"/>
        </w:rPr>
        <w:t xml:space="preserve">, с учетом положений действующего трудового законодательства Российской Федерации  и других нормативно-правовых актов, регулирующих вопросы оплаты труда и  в целях упорядочения выплаты заработной платы работникам </w:t>
      </w:r>
      <w:r w:rsidRPr="00E731BF">
        <w:rPr>
          <w:rFonts w:ascii="Times New Roman" w:hAnsi="Times New Roman" w:cs="Times New Roman"/>
          <w:sz w:val="28"/>
          <w:szCs w:val="28"/>
        </w:rPr>
        <w:t xml:space="preserve">Нижнесергинского муниципального казённого учреждения </w:t>
      </w:r>
      <w:r w:rsidRPr="00B6024E">
        <w:rPr>
          <w:rFonts w:ascii="Times New Roman" w:hAnsi="Times New Roman" w:cs="Times New Roman"/>
          <w:sz w:val="28"/>
          <w:szCs w:val="28"/>
        </w:rPr>
        <w:t>«Комплексный центр по обслуживанию учреждений системы образования Нижнесергинского муниципального района»</w:t>
      </w:r>
      <w:r>
        <w:rPr>
          <w:rFonts w:ascii="Times New Roman" w:hAnsi="Times New Roman" w:cs="Times New Roman"/>
          <w:sz w:val="28"/>
          <w:szCs w:val="28"/>
        </w:rPr>
        <w:t xml:space="preserve"> (далее - Учреждение)</w:t>
      </w:r>
      <w:r w:rsidRPr="00E731BF">
        <w:rPr>
          <w:rFonts w:ascii="Times New Roman" w:hAnsi="Times New Roman" w:cs="Times New Roman"/>
          <w:sz w:val="28"/>
          <w:szCs w:val="28"/>
        </w:rPr>
        <w:t xml:space="preserve">  </w:t>
      </w:r>
      <w:r>
        <w:rPr>
          <w:rFonts w:ascii="Times New Roman" w:hAnsi="Times New Roman" w:cs="Times New Roman"/>
          <w:sz w:val="28"/>
          <w:szCs w:val="28"/>
        </w:rPr>
        <w:t>за выполнение объемов работ с учетом показателей, усиления материальной заинтересованности работников в повышении качества выполняемых задач, стимулирования их профессионального роста, повышения материальной ответственности за конечные результаты труда.</w:t>
      </w:r>
    </w:p>
    <w:p w:rsidR="00133C6F" w:rsidRDefault="00133C6F" w:rsidP="00A82056">
      <w:pPr>
        <w:ind w:firstLine="0"/>
        <w:rPr>
          <w:rFonts w:ascii="Times New Roman" w:hAnsi="Times New Roman" w:cs="Times New Roman"/>
          <w:sz w:val="28"/>
          <w:szCs w:val="28"/>
        </w:rPr>
      </w:pPr>
      <w:r>
        <w:rPr>
          <w:rFonts w:ascii="Times New Roman" w:hAnsi="Times New Roman" w:cs="Times New Roman"/>
          <w:sz w:val="28"/>
          <w:szCs w:val="28"/>
        </w:rPr>
        <w:t xml:space="preserve">          1.2.Положение </w:t>
      </w:r>
      <w:r w:rsidRPr="00E731BF">
        <w:rPr>
          <w:rFonts w:ascii="Times New Roman" w:hAnsi="Times New Roman" w:cs="Times New Roman"/>
          <w:sz w:val="28"/>
          <w:szCs w:val="28"/>
        </w:rPr>
        <w:t xml:space="preserve">об оплате труда </w:t>
      </w:r>
      <w:r>
        <w:rPr>
          <w:rFonts w:ascii="Times New Roman" w:hAnsi="Times New Roman" w:cs="Times New Roman"/>
          <w:sz w:val="28"/>
          <w:szCs w:val="28"/>
        </w:rPr>
        <w:t xml:space="preserve">работников </w:t>
      </w:r>
      <w:r w:rsidRPr="00E731BF">
        <w:rPr>
          <w:rFonts w:ascii="Times New Roman" w:hAnsi="Times New Roman" w:cs="Times New Roman"/>
          <w:sz w:val="28"/>
          <w:szCs w:val="28"/>
        </w:rPr>
        <w:t xml:space="preserve">Нижнесергинского муниципального казённого учреждения </w:t>
      </w:r>
      <w:r w:rsidRPr="00B6024E">
        <w:rPr>
          <w:rFonts w:ascii="Times New Roman" w:hAnsi="Times New Roman" w:cs="Times New Roman"/>
          <w:sz w:val="28"/>
          <w:szCs w:val="28"/>
        </w:rPr>
        <w:t>«Комплексный центр по обслуживанию учреждений системы образования Нижнесергинского муниципального района</w:t>
      </w:r>
      <w:r>
        <w:rPr>
          <w:rFonts w:ascii="Times New Roman" w:hAnsi="Times New Roman" w:cs="Times New Roman"/>
          <w:sz w:val="28"/>
          <w:szCs w:val="28"/>
        </w:rPr>
        <w:t xml:space="preserve">» применяется при исчислении заработной платы работников </w:t>
      </w:r>
      <w:r w:rsidRPr="00E731BF">
        <w:rPr>
          <w:rFonts w:ascii="Times New Roman" w:hAnsi="Times New Roman" w:cs="Times New Roman"/>
          <w:sz w:val="28"/>
          <w:szCs w:val="28"/>
        </w:rPr>
        <w:t xml:space="preserve">Нижнесергинского муниципального казённого учреждения </w:t>
      </w:r>
      <w:r w:rsidRPr="00B6024E">
        <w:rPr>
          <w:rFonts w:ascii="Times New Roman" w:hAnsi="Times New Roman" w:cs="Times New Roman"/>
          <w:sz w:val="28"/>
          <w:szCs w:val="28"/>
        </w:rPr>
        <w:t>«Комплексный центр по обслуживанию учреждений системы образования Нижнесергинского муниципального района»</w:t>
      </w:r>
      <w:r>
        <w:rPr>
          <w:rFonts w:ascii="Times New Roman" w:hAnsi="Times New Roman" w:cs="Times New Roman"/>
          <w:sz w:val="28"/>
          <w:szCs w:val="28"/>
        </w:rPr>
        <w:t>,</w:t>
      </w:r>
      <w:r w:rsidRPr="00E731BF">
        <w:rPr>
          <w:rFonts w:ascii="Times New Roman" w:hAnsi="Times New Roman" w:cs="Times New Roman"/>
          <w:sz w:val="28"/>
          <w:szCs w:val="28"/>
        </w:rPr>
        <w:t xml:space="preserve"> </w:t>
      </w:r>
      <w:r>
        <w:rPr>
          <w:rFonts w:ascii="Times New Roman" w:hAnsi="Times New Roman" w:cs="Times New Roman"/>
          <w:sz w:val="28"/>
          <w:szCs w:val="28"/>
        </w:rPr>
        <w:t>в отношении которого  функции и полномочия учредителя  осуществляются Управлением образования Нижнесергинского муниципального района.</w:t>
      </w:r>
    </w:p>
    <w:p w:rsidR="00133C6F" w:rsidRPr="00B37076" w:rsidRDefault="00133C6F" w:rsidP="00B37076">
      <w:pPr>
        <w:ind w:firstLine="540"/>
        <w:rPr>
          <w:rFonts w:ascii="Times New Roman" w:hAnsi="Times New Roman" w:cs="Times New Roman"/>
          <w:sz w:val="28"/>
          <w:szCs w:val="28"/>
        </w:rPr>
      </w:pPr>
      <w:r>
        <w:rPr>
          <w:rFonts w:ascii="Times New Roman" w:hAnsi="Times New Roman" w:cs="Times New Roman"/>
          <w:sz w:val="28"/>
          <w:szCs w:val="28"/>
        </w:rPr>
        <w:t xml:space="preserve">   1.3.Заработная плата </w:t>
      </w:r>
      <w:r w:rsidRPr="00B37076">
        <w:rPr>
          <w:rFonts w:ascii="Times New Roman" w:hAnsi="Times New Roman" w:cs="Times New Roman"/>
          <w:sz w:val="28"/>
          <w:szCs w:val="28"/>
        </w:rPr>
        <w:t xml:space="preserve"> работников </w:t>
      </w:r>
      <w:r>
        <w:rPr>
          <w:rFonts w:ascii="Times New Roman" w:hAnsi="Times New Roman" w:cs="Times New Roman"/>
          <w:sz w:val="28"/>
          <w:szCs w:val="28"/>
        </w:rPr>
        <w:t>Учреждения</w:t>
      </w:r>
      <w:r w:rsidRPr="00B37076">
        <w:rPr>
          <w:rFonts w:ascii="Times New Roman" w:hAnsi="Times New Roman" w:cs="Times New Roman"/>
          <w:sz w:val="28"/>
          <w:szCs w:val="28"/>
        </w:rPr>
        <w:t>, включая размеры окладов (должностных окладов), ставок заработной платы, выплаты компенсационного и стимулирующего характера, устанавливается коллективными договорами, соглашениями, локальными нормативными актами в соответствии с трудовым законодательством, иными нормативными правовыми актами Российской Федерации, Свердловской области, содержащими нормы трудового права, а также с настоящим Положением.</w:t>
      </w:r>
    </w:p>
    <w:p w:rsidR="00133C6F" w:rsidRDefault="00133C6F" w:rsidP="00B37076">
      <w:pPr>
        <w:ind w:firstLine="540"/>
        <w:rPr>
          <w:rFonts w:ascii="Times New Roman" w:hAnsi="Times New Roman" w:cs="Times New Roman"/>
          <w:sz w:val="28"/>
          <w:szCs w:val="28"/>
        </w:rPr>
      </w:pPr>
      <w:r w:rsidRPr="00B37076">
        <w:rPr>
          <w:rFonts w:ascii="Times New Roman" w:hAnsi="Times New Roman" w:cs="Times New Roman"/>
          <w:sz w:val="28"/>
          <w:szCs w:val="28"/>
        </w:rPr>
        <w:t>1.</w:t>
      </w:r>
      <w:r>
        <w:rPr>
          <w:rFonts w:ascii="Times New Roman" w:hAnsi="Times New Roman" w:cs="Times New Roman"/>
          <w:sz w:val="28"/>
          <w:szCs w:val="28"/>
        </w:rPr>
        <w:t>4</w:t>
      </w:r>
      <w:r w:rsidRPr="00B37076">
        <w:rPr>
          <w:rFonts w:ascii="Times New Roman" w:hAnsi="Times New Roman" w:cs="Times New Roman"/>
          <w:sz w:val="28"/>
          <w:szCs w:val="28"/>
        </w:rPr>
        <w:t>.</w:t>
      </w:r>
      <w:r>
        <w:rPr>
          <w:rFonts w:ascii="Times New Roman" w:hAnsi="Times New Roman" w:cs="Times New Roman"/>
          <w:sz w:val="28"/>
          <w:szCs w:val="28"/>
        </w:rPr>
        <w:t>Размер, порядок и у</w:t>
      </w:r>
      <w:r w:rsidRPr="00B37076">
        <w:rPr>
          <w:rFonts w:ascii="Times New Roman" w:hAnsi="Times New Roman" w:cs="Times New Roman"/>
          <w:sz w:val="28"/>
          <w:szCs w:val="28"/>
        </w:rPr>
        <w:t>словия оплаты труда</w:t>
      </w:r>
      <w:r>
        <w:rPr>
          <w:rFonts w:ascii="Times New Roman" w:hAnsi="Times New Roman" w:cs="Times New Roman"/>
          <w:sz w:val="28"/>
          <w:szCs w:val="28"/>
        </w:rPr>
        <w:t xml:space="preserve"> работников Учреждения устанавливаются  директором </w:t>
      </w:r>
      <w:r w:rsidRPr="00B37076">
        <w:rPr>
          <w:rFonts w:ascii="Times New Roman" w:hAnsi="Times New Roman" w:cs="Times New Roman"/>
          <w:sz w:val="28"/>
          <w:szCs w:val="28"/>
        </w:rPr>
        <w:t xml:space="preserve"> в трудово</w:t>
      </w:r>
      <w:r>
        <w:rPr>
          <w:rFonts w:ascii="Times New Roman" w:hAnsi="Times New Roman" w:cs="Times New Roman"/>
          <w:sz w:val="28"/>
          <w:szCs w:val="28"/>
        </w:rPr>
        <w:t>м</w:t>
      </w:r>
      <w:r w:rsidRPr="00B37076">
        <w:rPr>
          <w:rFonts w:ascii="Times New Roman" w:hAnsi="Times New Roman" w:cs="Times New Roman"/>
          <w:sz w:val="28"/>
          <w:szCs w:val="28"/>
        </w:rPr>
        <w:t xml:space="preserve"> договор</w:t>
      </w:r>
      <w:r>
        <w:rPr>
          <w:rFonts w:ascii="Times New Roman" w:hAnsi="Times New Roman" w:cs="Times New Roman"/>
          <w:sz w:val="28"/>
          <w:szCs w:val="28"/>
        </w:rPr>
        <w:t>е.</w:t>
      </w:r>
    </w:p>
    <w:p w:rsidR="00133C6F" w:rsidRPr="00B37076" w:rsidRDefault="00133C6F" w:rsidP="00B37076">
      <w:pPr>
        <w:ind w:firstLine="540"/>
        <w:rPr>
          <w:rFonts w:ascii="Times New Roman" w:hAnsi="Times New Roman" w:cs="Times New Roman"/>
          <w:sz w:val="28"/>
          <w:szCs w:val="28"/>
        </w:rPr>
      </w:pPr>
      <w:r>
        <w:rPr>
          <w:rFonts w:ascii="Times New Roman" w:hAnsi="Times New Roman" w:cs="Times New Roman"/>
          <w:sz w:val="28"/>
          <w:szCs w:val="28"/>
        </w:rPr>
        <w:t xml:space="preserve">Условия оплаты труда, включая размер оклада (должностного оклада), ставки заработной платы работника, повышающие коэффициенты к окладам и   </w:t>
      </w:r>
      <w:r>
        <w:rPr>
          <w:rFonts w:ascii="Times New Roman" w:hAnsi="Times New Roman" w:cs="Times New Roman"/>
          <w:sz w:val="28"/>
          <w:szCs w:val="28"/>
        </w:rPr>
        <w:lastRenderedPageBreak/>
        <w:t>иные  выплаты стимулирующего  характера, выплаты компенсационного характера являются обязательными для включения в трудовой договор.</w:t>
      </w:r>
    </w:p>
    <w:p w:rsidR="00133C6F" w:rsidRPr="00B37076" w:rsidRDefault="00133C6F" w:rsidP="00B37076">
      <w:pPr>
        <w:ind w:firstLine="540"/>
        <w:rPr>
          <w:rFonts w:ascii="Times New Roman" w:hAnsi="Times New Roman" w:cs="Times New Roman"/>
          <w:sz w:val="28"/>
          <w:szCs w:val="28"/>
        </w:rPr>
      </w:pPr>
      <w:r w:rsidRPr="00B37076">
        <w:rPr>
          <w:rFonts w:ascii="Times New Roman" w:hAnsi="Times New Roman" w:cs="Times New Roman"/>
          <w:sz w:val="28"/>
          <w:szCs w:val="28"/>
        </w:rPr>
        <w:t>1.</w:t>
      </w:r>
      <w:r>
        <w:rPr>
          <w:rFonts w:ascii="Times New Roman" w:hAnsi="Times New Roman" w:cs="Times New Roman"/>
          <w:sz w:val="28"/>
          <w:szCs w:val="28"/>
        </w:rPr>
        <w:t>5</w:t>
      </w:r>
      <w:r w:rsidRPr="00B37076">
        <w:rPr>
          <w:rFonts w:ascii="Times New Roman" w:hAnsi="Times New Roman" w:cs="Times New Roman"/>
          <w:sz w:val="28"/>
          <w:szCs w:val="28"/>
        </w:rPr>
        <w:t>.Оплата труда работников, занятых по совместительству, а также на условиях неполного рабочего времени или неполной рабочей недели, производится пропорционально отработанному времени или в зависимости от выполненного объема работ, либо на других условиях, определенных трудовым договором.</w:t>
      </w:r>
    </w:p>
    <w:p w:rsidR="00133C6F" w:rsidRPr="00B37076" w:rsidRDefault="00133C6F" w:rsidP="00B37076">
      <w:pPr>
        <w:ind w:firstLine="540"/>
        <w:rPr>
          <w:rFonts w:ascii="Times New Roman" w:hAnsi="Times New Roman" w:cs="Times New Roman"/>
          <w:sz w:val="28"/>
          <w:szCs w:val="28"/>
        </w:rPr>
      </w:pPr>
      <w:r w:rsidRPr="00B37076">
        <w:rPr>
          <w:rFonts w:ascii="Times New Roman" w:hAnsi="Times New Roman" w:cs="Times New Roman"/>
          <w:sz w:val="28"/>
          <w:szCs w:val="28"/>
        </w:rPr>
        <w:t>1.7. Определение размеров заработной платы по основной должности и по должности, занимаемой в порядке совместительства, производится раздельно по каждой из должностей.</w:t>
      </w:r>
    </w:p>
    <w:p w:rsidR="00133C6F" w:rsidRPr="00B37076" w:rsidRDefault="00133C6F" w:rsidP="00B37076">
      <w:pPr>
        <w:ind w:firstLine="540"/>
        <w:rPr>
          <w:rFonts w:ascii="Times New Roman" w:hAnsi="Times New Roman" w:cs="Times New Roman"/>
          <w:sz w:val="28"/>
          <w:szCs w:val="28"/>
        </w:rPr>
      </w:pPr>
      <w:r w:rsidRPr="00B37076">
        <w:rPr>
          <w:rFonts w:ascii="Times New Roman" w:hAnsi="Times New Roman" w:cs="Times New Roman"/>
          <w:sz w:val="28"/>
          <w:szCs w:val="28"/>
        </w:rPr>
        <w:t>1.8.Месячная заработная плата работника, полностью отработавшего за этот период норму рабочего времени и выполнившего норму труда (трудовые обязанности), не может быть ниже минимального размера оплаты труда, установленного федеральным законом.</w:t>
      </w:r>
    </w:p>
    <w:p w:rsidR="00133C6F" w:rsidRPr="00B37076" w:rsidRDefault="00133C6F" w:rsidP="00C06FCB">
      <w:pPr>
        <w:spacing w:line="276" w:lineRule="auto"/>
        <w:rPr>
          <w:rFonts w:ascii="Times New Roman" w:hAnsi="Times New Roman" w:cs="Times New Roman"/>
          <w:sz w:val="28"/>
          <w:szCs w:val="28"/>
        </w:rPr>
      </w:pPr>
      <w:r w:rsidRPr="00B37076">
        <w:rPr>
          <w:rFonts w:ascii="Times New Roman" w:hAnsi="Times New Roman" w:cs="Times New Roman"/>
          <w:sz w:val="28"/>
          <w:szCs w:val="28"/>
        </w:rPr>
        <w:t xml:space="preserve">1.9.Штатное расписание </w:t>
      </w:r>
      <w:r>
        <w:rPr>
          <w:rFonts w:ascii="Times New Roman" w:hAnsi="Times New Roman" w:cs="Times New Roman"/>
          <w:sz w:val="28"/>
          <w:szCs w:val="28"/>
        </w:rPr>
        <w:t>Учреждения</w:t>
      </w:r>
      <w:r w:rsidRPr="00B37076">
        <w:rPr>
          <w:rFonts w:ascii="Times New Roman" w:hAnsi="Times New Roman" w:cs="Times New Roman"/>
          <w:sz w:val="28"/>
          <w:szCs w:val="28"/>
        </w:rPr>
        <w:t xml:space="preserve"> включает в себя все должности, утверждается директором и согласовывается с</w:t>
      </w:r>
      <w:r>
        <w:rPr>
          <w:rFonts w:ascii="Times New Roman" w:hAnsi="Times New Roman" w:cs="Times New Roman"/>
          <w:sz w:val="28"/>
          <w:szCs w:val="28"/>
        </w:rPr>
        <w:t xml:space="preserve"> начальником Управления образования Нижнесергинского муниципального района</w:t>
      </w:r>
      <w:r w:rsidRPr="00B37076">
        <w:rPr>
          <w:rFonts w:ascii="Times New Roman" w:hAnsi="Times New Roman" w:cs="Times New Roman"/>
          <w:sz w:val="28"/>
          <w:szCs w:val="28"/>
        </w:rPr>
        <w:t>.</w:t>
      </w:r>
    </w:p>
    <w:p w:rsidR="00133C6F" w:rsidRDefault="00133C6F" w:rsidP="00B37076">
      <w:pPr>
        <w:ind w:firstLine="540"/>
        <w:rPr>
          <w:rFonts w:ascii="Times New Roman" w:hAnsi="Times New Roman" w:cs="Times New Roman"/>
          <w:sz w:val="28"/>
          <w:szCs w:val="28"/>
        </w:rPr>
      </w:pPr>
      <w:r>
        <w:rPr>
          <w:rFonts w:ascii="Times New Roman" w:hAnsi="Times New Roman" w:cs="Times New Roman"/>
          <w:sz w:val="28"/>
          <w:szCs w:val="28"/>
        </w:rPr>
        <w:t xml:space="preserve">  </w:t>
      </w:r>
      <w:r w:rsidRPr="00B37076">
        <w:rPr>
          <w:rFonts w:ascii="Times New Roman" w:hAnsi="Times New Roman" w:cs="Times New Roman"/>
          <w:sz w:val="28"/>
          <w:szCs w:val="28"/>
        </w:rPr>
        <w:t>1.10.Для выполнения работ, относящихся к общехозяйственной деятельности, Учреждение вправе осуществлять привлечение помимо работников, занимающих должности, предусмотренные штатным расписанием, других работников на условиях срочного трудового договора в пределах объема фонда оплаты труда.</w:t>
      </w:r>
    </w:p>
    <w:p w:rsidR="00133C6F" w:rsidRDefault="00133C6F" w:rsidP="00B37076">
      <w:pPr>
        <w:tabs>
          <w:tab w:val="left" w:pos="851"/>
        </w:tabs>
        <w:rPr>
          <w:rFonts w:ascii="Times New Roman" w:hAnsi="Times New Roman" w:cs="Times New Roman"/>
          <w:sz w:val="28"/>
          <w:szCs w:val="28"/>
        </w:rPr>
      </w:pPr>
    </w:p>
    <w:p w:rsidR="00133C6F" w:rsidRDefault="00133C6F" w:rsidP="00E86241">
      <w:pPr>
        <w:tabs>
          <w:tab w:val="left" w:pos="686"/>
        </w:tabs>
        <w:jc w:val="center"/>
        <w:rPr>
          <w:rFonts w:ascii="Times New Roman" w:hAnsi="Times New Roman" w:cs="Times New Roman"/>
          <w:b/>
          <w:sz w:val="28"/>
          <w:szCs w:val="28"/>
        </w:rPr>
      </w:pPr>
      <w:r w:rsidRPr="00F12680">
        <w:rPr>
          <w:rFonts w:ascii="Times New Roman" w:hAnsi="Times New Roman" w:cs="Times New Roman"/>
          <w:b/>
          <w:sz w:val="28"/>
          <w:szCs w:val="28"/>
        </w:rPr>
        <w:t>2.</w:t>
      </w:r>
      <w:r>
        <w:rPr>
          <w:rFonts w:ascii="Times New Roman" w:hAnsi="Times New Roman" w:cs="Times New Roman"/>
          <w:b/>
          <w:sz w:val="28"/>
          <w:szCs w:val="28"/>
        </w:rPr>
        <w:t xml:space="preserve"> Порядок и у</w:t>
      </w:r>
      <w:r w:rsidRPr="00F12680">
        <w:rPr>
          <w:rFonts w:ascii="Times New Roman" w:hAnsi="Times New Roman" w:cs="Times New Roman"/>
          <w:b/>
          <w:sz w:val="28"/>
          <w:szCs w:val="28"/>
        </w:rPr>
        <w:t xml:space="preserve">словия оплаты труда </w:t>
      </w:r>
      <w:r>
        <w:rPr>
          <w:rFonts w:ascii="Times New Roman" w:hAnsi="Times New Roman" w:cs="Times New Roman"/>
          <w:b/>
          <w:sz w:val="28"/>
          <w:szCs w:val="28"/>
        </w:rPr>
        <w:t>работников</w:t>
      </w:r>
    </w:p>
    <w:p w:rsidR="00133C6F" w:rsidRDefault="00133C6F" w:rsidP="00456666">
      <w:pPr>
        <w:ind w:firstLine="540"/>
        <w:rPr>
          <w:rFonts w:ascii="Times New Roman" w:hAnsi="Times New Roman" w:cs="Times New Roman"/>
          <w:sz w:val="28"/>
          <w:szCs w:val="28"/>
        </w:rPr>
      </w:pPr>
    </w:p>
    <w:p w:rsidR="00133C6F" w:rsidRPr="009940FA" w:rsidRDefault="00133C6F" w:rsidP="00456666">
      <w:pPr>
        <w:ind w:firstLine="540"/>
        <w:rPr>
          <w:rFonts w:ascii="Times New Roman" w:hAnsi="Times New Roman" w:cs="Times New Roman"/>
          <w:sz w:val="28"/>
          <w:szCs w:val="28"/>
        </w:rPr>
      </w:pPr>
      <w:r>
        <w:rPr>
          <w:rFonts w:ascii="Times New Roman" w:hAnsi="Times New Roman" w:cs="Times New Roman"/>
          <w:sz w:val="28"/>
          <w:szCs w:val="28"/>
        </w:rPr>
        <w:t xml:space="preserve">   2.1.</w:t>
      </w:r>
      <w:r w:rsidRPr="009940FA">
        <w:rPr>
          <w:rFonts w:ascii="Times New Roman" w:hAnsi="Times New Roman" w:cs="Times New Roman"/>
          <w:sz w:val="28"/>
          <w:szCs w:val="28"/>
        </w:rPr>
        <w:t>Минимальные размеры окладов (должностных окладов) работников установлены в соответствии с занимаемой должностью, с учетом требований к профессиональной подготовке и уровню квалификации, которые необходимы для  соответствующей профессиональной деятельности, а также с учетом сложности и объема выполняемой работы.</w:t>
      </w:r>
    </w:p>
    <w:p w:rsidR="00133C6F" w:rsidRDefault="00133C6F" w:rsidP="00456666">
      <w:pPr>
        <w:tabs>
          <w:tab w:val="left" w:pos="686"/>
        </w:tabs>
        <w:rPr>
          <w:rFonts w:ascii="Times New Roman" w:hAnsi="Times New Roman" w:cs="Times New Roman"/>
          <w:sz w:val="28"/>
          <w:szCs w:val="28"/>
        </w:rPr>
      </w:pPr>
      <w:r w:rsidRPr="00456666">
        <w:rPr>
          <w:rFonts w:ascii="Times New Roman" w:hAnsi="Times New Roman" w:cs="Times New Roman"/>
          <w:sz w:val="28"/>
          <w:szCs w:val="28"/>
        </w:rPr>
        <w:t>2.2.</w:t>
      </w:r>
      <w:r>
        <w:rPr>
          <w:rFonts w:ascii="Times New Roman" w:hAnsi="Times New Roman" w:cs="Times New Roman"/>
          <w:sz w:val="28"/>
          <w:szCs w:val="28"/>
        </w:rPr>
        <w:t xml:space="preserve">Источником средств, </w:t>
      </w:r>
      <w:proofErr w:type="gramStart"/>
      <w:r>
        <w:rPr>
          <w:rFonts w:ascii="Times New Roman" w:hAnsi="Times New Roman" w:cs="Times New Roman"/>
          <w:sz w:val="28"/>
          <w:szCs w:val="28"/>
        </w:rPr>
        <w:t>направляемых  на</w:t>
      </w:r>
      <w:proofErr w:type="gramEnd"/>
      <w:r>
        <w:rPr>
          <w:rFonts w:ascii="Times New Roman" w:hAnsi="Times New Roman" w:cs="Times New Roman"/>
          <w:sz w:val="28"/>
          <w:szCs w:val="28"/>
        </w:rPr>
        <w:t xml:space="preserve"> оплату труда  работникам Учреждения является фонд оплаты труда, формируемый за счет средств местного бюджета Нижнесергинского  муниципального района.</w:t>
      </w:r>
    </w:p>
    <w:p w:rsidR="00133C6F" w:rsidRDefault="00133C6F" w:rsidP="003441EA">
      <w:pPr>
        <w:ind w:firstLine="540"/>
        <w:rPr>
          <w:rFonts w:ascii="Times New Roman" w:hAnsi="Times New Roman" w:cs="Times New Roman"/>
          <w:sz w:val="28"/>
          <w:szCs w:val="28"/>
        </w:rPr>
      </w:pPr>
      <w:r w:rsidRPr="009940FA">
        <w:rPr>
          <w:rFonts w:ascii="Times New Roman" w:hAnsi="Times New Roman" w:cs="Times New Roman"/>
          <w:sz w:val="28"/>
          <w:szCs w:val="28"/>
        </w:rPr>
        <w:t>Формирование фонда оплаты труда производится из фонда исходящего отчетного периода с индексацией согласно законодательству Российской Федерации и Свердловской области.</w:t>
      </w:r>
    </w:p>
    <w:p w:rsidR="00133C6F" w:rsidRPr="009940FA" w:rsidRDefault="00133C6F" w:rsidP="003441EA">
      <w:pPr>
        <w:ind w:firstLine="540"/>
        <w:rPr>
          <w:rFonts w:ascii="Times New Roman" w:hAnsi="Times New Roman" w:cs="Times New Roman"/>
          <w:sz w:val="28"/>
          <w:szCs w:val="28"/>
        </w:rPr>
      </w:pPr>
      <w:r w:rsidRPr="009940FA">
        <w:rPr>
          <w:rFonts w:ascii="Times New Roman" w:hAnsi="Times New Roman" w:cs="Times New Roman"/>
          <w:sz w:val="28"/>
          <w:szCs w:val="28"/>
        </w:rPr>
        <w:t>При формировании фонда оплаты труда работников Учреждения, учитывается районный коэффициент, установленный законодательством Российской Федерации.</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2.3. Оплата труда работников Учреждения включает в себя:</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 размеры окладов (должностных окладов)</w:t>
      </w:r>
      <w:r w:rsidRPr="002130AF">
        <w:rPr>
          <w:rFonts w:ascii="Times New Roman" w:hAnsi="Times New Roman" w:cs="Times New Roman"/>
          <w:sz w:val="28"/>
          <w:szCs w:val="28"/>
        </w:rPr>
        <w:t xml:space="preserve"> </w:t>
      </w:r>
      <w:r w:rsidRPr="00B37076">
        <w:rPr>
          <w:rFonts w:ascii="Times New Roman" w:hAnsi="Times New Roman" w:cs="Times New Roman"/>
          <w:sz w:val="28"/>
          <w:szCs w:val="28"/>
        </w:rPr>
        <w:t>ставок заработной платы</w:t>
      </w:r>
      <w:r>
        <w:rPr>
          <w:rFonts w:ascii="Times New Roman" w:hAnsi="Times New Roman" w:cs="Times New Roman"/>
          <w:sz w:val="28"/>
          <w:szCs w:val="28"/>
        </w:rPr>
        <w:t>;</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-размеры повышающих коэффициентов к окладам (должностным окладам),</w:t>
      </w:r>
      <w:r w:rsidRPr="002130AF">
        <w:rPr>
          <w:rFonts w:ascii="Times New Roman" w:hAnsi="Times New Roman" w:cs="Times New Roman"/>
          <w:sz w:val="28"/>
          <w:szCs w:val="28"/>
        </w:rPr>
        <w:t xml:space="preserve"> </w:t>
      </w:r>
      <w:r w:rsidRPr="00B37076">
        <w:rPr>
          <w:rFonts w:ascii="Times New Roman" w:hAnsi="Times New Roman" w:cs="Times New Roman"/>
          <w:sz w:val="28"/>
          <w:szCs w:val="28"/>
        </w:rPr>
        <w:t>став</w:t>
      </w:r>
      <w:r>
        <w:rPr>
          <w:rFonts w:ascii="Times New Roman" w:hAnsi="Times New Roman" w:cs="Times New Roman"/>
          <w:sz w:val="28"/>
          <w:szCs w:val="28"/>
        </w:rPr>
        <w:t>кам</w:t>
      </w:r>
      <w:r w:rsidRPr="00B37076">
        <w:rPr>
          <w:rFonts w:ascii="Times New Roman" w:hAnsi="Times New Roman" w:cs="Times New Roman"/>
          <w:sz w:val="28"/>
          <w:szCs w:val="28"/>
        </w:rPr>
        <w:t xml:space="preserve"> заработной платы</w:t>
      </w:r>
      <w:r>
        <w:rPr>
          <w:rFonts w:ascii="Times New Roman" w:hAnsi="Times New Roman" w:cs="Times New Roman"/>
          <w:sz w:val="28"/>
          <w:szCs w:val="28"/>
        </w:rPr>
        <w:t>;</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w:t>
      </w:r>
      <w:r w:rsidRPr="00B02FD2">
        <w:rPr>
          <w:rFonts w:ascii="Times New Roman" w:hAnsi="Times New Roman" w:cs="Times New Roman"/>
          <w:sz w:val="28"/>
          <w:szCs w:val="28"/>
        </w:rPr>
        <w:t xml:space="preserve"> </w:t>
      </w:r>
      <w:r>
        <w:rPr>
          <w:rFonts w:ascii="Times New Roman" w:hAnsi="Times New Roman" w:cs="Times New Roman"/>
          <w:sz w:val="28"/>
          <w:szCs w:val="28"/>
        </w:rPr>
        <w:t>выплаты компенсационного характера;</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-выплаты стимулирующего характера;</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 материальную помощь.</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 xml:space="preserve">2.4.Учреждение  в пределах, имеющихся  у нее средств на оплату труда,  самостоятельно определяет размеры окладов (должностных окладов), ставок заработной платы, а также размеры  стимулирующих и иных выплат  без </w:t>
      </w:r>
      <w:r>
        <w:rPr>
          <w:rFonts w:ascii="Times New Roman" w:hAnsi="Times New Roman" w:cs="Times New Roman"/>
          <w:sz w:val="28"/>
          <w:szCs w:val="28"/>
        </w:rPr>
        <w:lastRenderedPageBreak/>
        <w:t>ограничения  их максимальными размерами в соответствии с  Положением, за исключением случаев, предусмотренных Трудовым кодексом Российской Федерации.</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2.5.Размер оклада (должностного оклада), ставки заработной платы  устанавливаются в соответствии  с занимаемой должностью, с учетом требований к профессиональной подготовке и уровню квалификации, которые необходимы для осуществления соответствующей профессиональной деятельности.</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2.6.Работникам Учреждения  устанавливаются повышающие коэффициенты к окладу (должностному окладу),</w:t>
      </w:r>
      <w:r w:rsidRPr="00272B09">
        <w:rPr>
          <w:rFonts w:ascii="Times New Roman" w:hAnsi="Times New Roman" w:cs="Times New Roman"/>
          <w:sz w:val="28"/>
          <w:szCs w:val="28"/>
        </w:rPr>
        <w:t xml:space="preserve"> </w:t>
      </w:r>
      <w:r>
        <w:rPr>
          <w:rFonts w:ascii="Times New Roman" w:hAnsi="Times New Roman" w:cs="Times New Roman"/>
          <w:sz w:val="28"/>
          <w:szCs w:val="28"/>
        </w:rPr>
        <w:t>ставке заработной платы.</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Размер выплат по повышающему  коэффициенту  к окладу (должностному окладу),</w:t>
      </w:r>
      <w:r w:rsidRPr="00272B09">
        <w:rPr>
          <w:rFonts w:ascii="Times New Roman" w:hAnsi="Times New Roman" w:cs="Times New Roman"/>
          <w:sz w:val="28"/>
          <w:szCs w:val="28"/>
        </w:rPr>
        <w:t xml:space="preserve"> </w:t>
      </w:r>
      <w:r>
        <w:rPr>
          <w:rFonts w:ascii="Times New Roman" w:hAnsi="Times New Roman" w:cs="Times New Roman"/>
          <w:sz w:val="28"/>
          <w:szCs w:val="28"/>
        </w:rPr>
        <w:t>ставке заработной платы определяется путем умножения  размера оклада (должностного оклада),</w:t>
      </w:r>
      <w:r w:rsidRPr="00272B09">
        <w:rPr>
          <w:rFonts w:ascii="Times New Roman" w:hAnsi="Times New Roman" w:cs="Times New Roman"/>
          <w:sz w:val="28"/>
          <w:szCs w:val="28"/>
        </w:rPr>
        <w:t xml:space="preserve"> </w:t>
      </w:r>
      <w:r>
        <w:rPr>
          <w:rFonts w:ascii="Times New Roman" w:hAnsi="Times New Roman" w:cs="Times New Roman"/>
          <w:sz w:val="28"/>
          <w:szCs w:val="28"/>
        </w:rPr>
        <w:t>ставки заработной платы  на соответствующий повышающий коэффициент.</w:t>
      </w:r>
    </w:p>
    <w:p w:rsidR="00133C6F" w:rsidRDefault="00133C6F" w:rsidP="00272B09">
      <w:pPr>
        <w:tabs>
          <w:tab w:val="left" w:pos="686"/>
        </w:tabs>
        <w:rPr>
          <w:rFonts w:ascii="Times New Roman" w:hAnsi="Times New Roman" w:cs="Times New Roman"/>
          <w:sz w:val="28"/>
          <w:szCs w:val="28"/>
        </w:rPr>
      </w:pPr>
      <w:r>
        <w:rPr>
          <w:rFonts w:ascii="Times New Roman" w:hAnsi="Times New Roman" w:cs="Times New Roman"/>
          <w:sz w:val="28"/>
          <w:szCs w:val="28"/>
        </w:rPr>
        <w:t>2.7.Применение повышающих коэффициентов к окладам (должностным окладам),</w:t>
      </w:r>
      <w:r w:rsidRPr="00272B09">
        <w:rPr>
          <w:rFonts w:ascii="Times New Roman" w:hAnsi="Times New Roman" w:cs="Times New Roman"/>
          <w:sz w:val="28"/>
          <w:szCs w:val="28"/>
        </w:rPr>
        <w:t xml:space="preserve"> </w:t>
      </w:r>
      <w:r>
        <w:rPr>
          <w:rFonts w:ascii="Times New Roman" w:hAnsi="Times New Roman" w:cs="Times New Roman"/>
          <w:sz w:val="28"/>
          <w:szCs w:val="28"/>
        </w:rPr>
        <w:t>ставке заработной платы не образуют новые оклады (должностные оклады), ставки заработной платы и не учитываются при начислении стимулирующих выплат, которые устанавливаются в процентах  к окладу (должностному окладу),</w:t>
      </w:r>
      <w:r w:rsidRPr="00272B09">
        <w:rPr>
          <w:rFonts w:ascii="Times New Roman" w:hAnsi="Times New Roman" w:cs="Times New Roman"/>
          <w:sz w:val="28"/>
          <w:szCs w:val="28"/>
        </w:rPr>
        <w:t xml:space="preserve"> </w:t>
      </w:r>
      <w:r>
        <w:rPr>
          <w:rFonts w:ascii="Times New Roman" w:hAnsi="Times New Roman" w:cs="Times New Roman"/>
          <w:sz w:val="28"/>
          <w:szCs w:val="28"/>
        </w:rPr>
        <w:t>ставке заработной платы. Размер  персонального повышающего коэффициента – до 2,0.</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2.8.Повышающие коэффициенты устанавливаются с учетом уровня профессиональной подготовки работников,  сложности, важности выполняемой работы, степени самостоятельности и ответственности при выполнении  поставленных задач и других факторов.</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2.9.Персональные повышающие коэффициенты устанавливаются на срок действия факторов, предусмотренных для его установления.</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2.10.Персональные повышающие коэффициенты устанавливаются на основании распоряжения (приказа) директора Учреждения.</w:t>
      </w:r>
    </w:p>
    <w:p w:rsidR="00133C6F" w:rsidRDefault="00133C6F" w:rsidP="00E86241">
      <w:pPr>
        <w:tabs>
          <w:tab w:val="left" w:pos="686"/>
        </w:tabs>
        <w:rPr>
          <w:rFonts w:ascii="Times New Roman" w:hAnsi="Times New Roman" w:cs="Times New Roman"/>
          <w:sz w:val="28"/>
          <w:szCs w:val="28"/>
        </w:rPr>
      </w:pPr>
    </w:p>
    <w:p w:rsidR="00133C6F" w:rsidRDefault="00133C6F" w:rsidP="00100119">
      <w:pPr>
        <w:ind w:firstLine="540"/>
        <w:jc w:val="center"/>
        <w:rPr>
          <w:rFonts w:ascii="Times New Roman" w:hAnsi="Times New Roman" w:cs="Times New Roman"/>
          <w:b/>
          <w:sz w:val="28"/>
          <w:szCs w:val="28"/>
        </w:rPr>
      </w:pPr>
      <w:r>
        <w:rPr>
          <w:rFonts w:ascii="Times New Roman" w:hAnsi="Times New Roman" w:cs="Times New Roman"/>
          <w:sz w:val="28"/>
          <w:szCs w:val="28"/>
        </w:rPr>
        <w:t>3.</w:t>
      </w:r>
      <w:r w:rsidRPr="00100119">
        <w:rPr>
          <w:rFonts w:ascii="Times New Roman" w:hAnsi="Times New Roman" w:cs="Times New Roman"/>
          <w:sz w:val="28"/>
          <w:szCs w:val="28"/>
        </w:rPr>
        <w:t xml:space="preserve"> </w:t>
      </w:r>
      <w:r>
        <w:rPr>
          <w:rFonts w:ascii="Times New Roman" w:hAnsi="Times New Roman" w:cs="Times New Roman"/>
          <w:b/>
          <w:sz w:val="28"/>
          <w:szCs w:val="28"/>
        </w:rPr>
        <w:t>Порядок и у</w:t>
      </w:r>
      <w:r w:rsidRPr="00F12680">
        <w:rPr>
          <w:rFonts w:ascii="Times New Roman" w:hAnsi="Times New Roman" w:cs="Times New Roman"/>
          <w:b/>
          <w:sz w:val="28"/>
          <w:szCs w:val="28"/>
        </w:rPr>
        <w:t xml:space="preserve">словия оплаты труда </w:t>
      </w:r>
      <w:r>
        <w:rPr>
          <w:rFonts w:ascii="Times New Roman" w:hAnsi="Times New Roman" w:cs="Times New Roman"/>
          <w:b/>
          <w:sz w:val="28"/>
          <w:szCs w:val="28"/>
        </w:rPr>
        <w:t xml:space="preserve"> директора, его заместителя</w:t>
      </w:r>
    </w:p>
    <w:p w:rsidR="00133C6F" w:rsidRPr="00100119" w:rsidRDefault="00133C6F" w:rsidP="00100119">
      <w:pPr>
        <w:ind w:firstLine="540"/>
        <w:jc w:val="center"/>
        <w:rPr>
          <w:rFonts w:ascii="Times New Roman" w:hAnsi="Times New Roman" w:cs="Times New Roman"/>
          <w:sz w:val="28"/>
          <w:szCs w:val="28"/>
        </w:rPr>
      </w:pPr>
    </w:p>
    <w:p w:rsidR="00133C6F" w:rsidRDefault="00133C6F" w:rsidP="00100119">
      <w:pPr>
        <w:ind w:firstLine="540"/>
        <w:rPr>
          <w:rFonts w:ascii="Times New Roman" w:hAnsi="Times New Roman" w:cs="Times New Roman"/>
          <w:sz w:val="28"/>
          <w:szCs w:val="28"/>
        </w:rPr>
      </w:pPr>
      <w:r w:rsidRPr="00100119">
        <w:rPr>
          <w:rFonts w:ascii="Times New Roman" w:hAnsi="Times New Roman" w:cs="Times New Roman"/>
          <w:sz w:val="28"/>
          <w:szCs w:val="28"/>
        </w:rPr>
        <w:t xml:space="preserve">3.1. Размер, порядок и условия оплаты труда </w:t>
      </w:r>
      <w:r>
        <w:rPr>
          <w:rFonts w:ascii="Times New Roman" w:hAnsi="Times New Roman" w:cs="Times New Roman"/>
          <w:sz w:val="28"/>
          <w:szCs w:val="28"/>
        </w:rPr>
        <w:t>директора</w:t>
      </w:r>
      <w:r w:rsidRPr="00100119">
        <w:rPr>
          <w:rFonts w:ascii="Times New Roman" w:hAnsi="Times New Roman" w:cs="Times New Roman"/>
          <w:sz w:val="28"/>
          <w:szCs w:val="28"/>
        </w:rPr>
        <w:t xml:space="preserve"> Учреждения устанавливаются работодателем в трудовом договоре.</w:t>
      </w:r>
    </w:p>
    <w:p w:rsidR="00133C6F" w:rsidRDefault="00133C6F" w:rsidP="00CE76CC">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3.2.Оплата труда директора Учреждения, его заместителя включает в себя:</w:t>
      </w:r>
    </w:p>
    <w:p w:rsidR="00133C6F" w:rsidRDefault="00133C6F" w:rsidP="00100119">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1) должностной оклад;</w:t>
      </w:r>
    </w:p>
    <w:p w:rsidR="00133C6F" w:rsidRDefault="00133C6F" w:rsidP="00100119">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2) выплаты компенсационного характера;</w:t>
      </w:r>
    </w:p>
    <w:p w:rsidR="00133C6F" w:rsidRDefault="00133C6F" w:rsidP="00100119">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3) выплаты стимулирующего характера.</w:t>
      </w:r>
    </w:p>
    <w:p w:rsidR="00133C6F" w:rsidRPr="00100119" w:rsidRDefault="00133C6F" w:rsidP="00383229">
      <w:pPr>
        <w:ind w:firstLine="540"/>
        <w:rPr>
          <w:rFonts w:ascii="Times New Roman" w:hAnsi="Times New Roman" w:cs="Times New Roman"/>
          <w:sz w:val="28"/>
          <w:szCs w:val="28"/>
        </w:rPr>
      </w:pPr>
      <w:r w:rsidRPr="00100119">
        <w:rPr>
          <w:rFonts w:ascii="Times New Roman" w:hAnsi="Times New Roman" w:cs="Times New Roman"/>
          <w:sz w:val="28"/>
          <w:szCs w:val="28"/>
        </w:rPr>
        <w:t xml:space="preserve">3.3.Должностной оклад </w:t>
      </w:r>
      <w:r>
        <w:rPr>
          <w:rFonts w:ascii="Times New Roman" w:hAnsi="Times New Roman" w:cs="Times New Roman"/>
          <w:sz w:val="28"/>
          <w:szCs w:val="28"/>
        </w:rPr>
        <w:t xml:space="preserve">директора </w:t>
      </w:r>
      <w:r w:rsidRPr="00100119">
        <w:rPr>
          <w:rFonts w:ascii="Times New Roman" w:hAnsi="Times New Roman" w:cs="Times New Roman"/>
          <w:sz w:val="28"/>
          <w:szCs w:val="28"/>
        </w:rPr>
        <w:t xml:space="preserve"> Учреждения устанавливается исходя из средней заработной платы работников, которые относятся к основному персоналу возглавляемого им учреждения за предшествующий финансовый год.</w:t>
      </w:r>
    </w:p>
    <w:p w:rsidR="00133C6F" w:rsidRDefault="00133C6F" w:rsidP="00383229">
      <w:pPr>
        <w:ind w:firstLine="540"/>
        <w:rPr>
          <w:rFonts w:ascii="Times New Roman" w:hAnsi="Times New Roman" w:cs="Times New Roman"/>
          <w:sz w:val="28"/>
          <w:szCs w:val="28"/>
        </w:rPr>
      </w:pPr>
      <w:r w:rsidRPr="00100119">
        <w:rPr>
          <w:rFonts w:ascii="Times New Roman" w:hAnsi="Times New Roman" w:cs="Times New Roman"/>
          <w:sz w:val="28"/>
          <w:szCs w:val="28"/>
        </w:rPr>
        <w:t>При расчете средней заработной платы учитываются выплаты стимулирующего характера работников основного персонала Учреждения. Выплаты компенсационного характера при расчете средней заработной платы не учитываются.</w:t>
      </w:r>
    </w:p>
    <w:p w:rsidR="00133C6F" w:rsidRDefault="00133C6F" w:rsidP="00ED39AD">
      <w:pPr>
        <w:pStyle w:val="ConsPlusNormal"/>
        <w:widowControl/>
        <w:ind w:firstLine="567"/>
        <w:jc w:val="both"/>
        <w:rPr>
          <w:rFonts w:ascii="Times New Roman" w:hAnsi="Times New Roman" w:cs="Times New Roman"/>
          <w:sz w:val="28"/>
          <w:szCs w:val="28"/>
        </w:rPr>
      </w:pPr>
      <w:r>
        <w:rPr>
          <w:rFonts w:ascii="Times New Roman" w:hAnsi="Times New Roman" w:cs="Times New Roman"/>
          <w:sz w:val="28"/>
          <w:szCs w:val="28"/>
        </w:rPr>
        <w:t>Размер должностного оклада   ежегодно определяется в кратном отношении к средней заработной плате работников основного персонала и составляет до 5  размеров  средней заработной платы основного персонала.</w:t>
      </w:r>
    </w:p>
    <w:p w:rsidR="00133C6F" w:rsidRPr="00100119" w:rsidRDefault="00133C6F" w:rsidP="00383229">
      <w:pPr>
        <w:ind w:firstLine="540"/>
        <w:rPr>
          <w:rFonts w:ascii="Times New Roman" w:hAnsi="Times New Roman" w:cs="Times New Roman"/>
          <w:sz w:val="28"/>
          <w:szCs w:val="28"/>
        </w:rPr>
      </w:pPr>
      <w:r w:rsidRPr="00100119">
        <w:rPr>
          <w:rFonts w:ascii="Times New Roman" w:hAnsi="Times New Roman" w:cs="Times New Roman"/>
          <w:sz w:val="28"/>
          <w:szCs w:val="28"/>
        </w:rPr>
        <w:t xml:space="preserve">К основному персоналу учреждения относятся работники, </w:t>
      </w:r>
      <w:r w:rsidRPr="00100119">
        <w:rPr>
          <w:rFonts w:ascii="Times New Roman" w:hAnsi="Times New Roman" w:cs="Times New Roman"/>
          <w:sz w:val="28"/>
          <w:szCs w:val="28"/>
        </w:rPr>
        <w:lastRenderedPageBreak/>
        <w:t xml:space="preserve">непосредственно обеспечивающие выполнение основных функций, для реализации которых создано данное учреждение, согласно </w:t>
      </w:r>
      <w:r>
        <w:rPr>
          <w:rFonts w:ascii="Times New Roman" w:hAnsi="Times New Roman" w:cs="Times New Roman"/>
          <w:sz w:val="28"/>
          <w:szCs w:val="28"/>
        </w:rPr>
        <w:t>приложению №1</w:t>
      </w:r>
      <w:r w:rsidRPr="00100119">
        <w:rPr>
          <w:rFonts w:ascii="Times New Roman" w:hAnsi="Times New Roman" w:cs="Times New Roman"/>
          <w:sz w:val="28"/>
          <w:szCs w:val="28"/>
        </w:rPr>
        <w:t>к настоящему Положению.</w:t>
      </w:r>
    </w:p>
    <w:p w:rsidR="00133C6F" w:rsidRPr="002E7365" w:rsidRDefault="00133C6F" w:rsidP="00383229">
      <w:pPr>
        <w:rPr>
          <w:rFonts w:ascii="Times New Roman" w:hAnsi="Times New Roman" w:cs="Times New Roman"/>
          <w:sz w:val="28"/>
          <w:szCs w:val="28"/>
        </w:rPr>
      </w:pPr>
      <w:r w:rsidRPr="002E7365">
        <w:rPr>
          <w:rFonts w:ascii="Times New Roman" w:hAnsi="Times New Roman" w:cs="Times New Roman"/>
          <w:sz w:val="28"/>
          <w:szCs w:val="28"/>
        </w:rPr>
        <w:t xml:space="preserve">Порядок исчисления средней заработной платы работников </w:t>
      </w:r>
      <w:r>
        <w:rPr>
          <w:rFonts w:ascii="Times New Roman" w:hAnsi="Times New Roman" w:cs="Times New Roman"/>
          <w:sz w:val="28"/>
          <w:szCs w:val="28"/>
        </w:rPr>
        <w:t xml:space="preserve">Учреждения </w:t>
      </w:r>
      <w:r w:rsidRPr="002E7365">
        <w:rPr>
          <w:rFonts w:ascii="Times New Roman" w:hAnsi="Times New Roman" w:cs="Times New Roman"/>
          <w:sz w:val="28"/>
          <w:szCs w:val="28"/>
        </w:rPr>
        <w:t xml:space="preserve">для определения размера должностного оклада </w:t>
      </w:r>
      <w:r>
        <w:rPr>
          <w:rFonts w:ascii="Times New Roman" w:hAnsi="Times New Roman" w:cs="Times New Roman"/>
          <w:sz w:val="28"/>
          <w:szCs w:val="28"/>
        </w:rPr>
        <w:t>директора</w:t>
      </w:r>
      <w:r w:rsidRPr="002E7365">
        <w:rPr>
          <w:rFonts w:ascii="Times New Roman" w:hAnsi="Times New Roman" w:cs="Times New Roman"/>
          <w:sz w:val="28"/>
          <w:szCs w:val="28"/>
        </w:rPr>
        <w:t xml:space="preserve"> определяется в соответствии с приложением № 2 к настоящему Положению.</w:t>
      </w:r>
    </w:p>
    <w:p w:rsidR="00133C6F" w:rsidRDefault="00133C6F" w:rsidP="00100119">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3.4.Должностной оклад заместителя директора Учреждения устанавливается на 10-30 процентов ниже должностного оклада директора.</w:t>
      </w:r>
    </w:p>
    <w:p w:rsidR="00133C6F" w:rsidRDefault="00133C6F" w:rsidP="00100119">
      <w:pPr>
        <w:ind w:firstLine="540"/>
        <w:rPr>
          <w:rFonts w:ascii="Times New Roman" w:hAnsi="Times New Roman" w:cs="Times New Roman"/>
          <w:sz w:val="28"/>
          <w:szCs w:val="28"/>
        </w:rPr>
      </w:pPr>
      <w:r>
        <w:rPr>
          <w:rFonts w:ascii="Times New Roman" w:hAnsi="Times New Roman" w:cs="Times New Roman"/>
          <w:sz w:val="28"/>
          <w:szCs w:val="28"/>
        </w:rPr>
        <w:t xml:space="preserve">   </w:t>
      </w:r>
      <w:r w:rsidRPr="00100119">
        <w:rPr>
          <w:rFonts w:ascii="Times New Roman" w:hAnsi="Times New Roman" w:cs="Times New Roman"/>
          <w:sz w:val="28"/>
          <w:szCs w:val="28"/>
        </w:rPr>
        <w:t xml:space="preserve">3.5.Выплаты компенсационного характера устанавливаются директору и </w:t>
      </w:r>
      <w:r>
        <w:rPr>
          <w:rFonts w:ascii="Times New Roman" w:hAnsi="Times New Roman" w:cs="Times New Roman"/>
          <w:sz w:val="28"/>
          <w:szCs w:val="28"/>
        </w:rPr>
        <w:t xml:space="preserve">его заместителю </w:t>
      </w:r>
      <w:r w:rsidRPr="00100119">
        <w:rPr>
          <w:rFonts w:ascii="Times New Roman" w:hAnsi="Times New Roman" w:cs="Times New Roman"/>
          <w:sz w:val="28"/>
          <w:szCs w:val="28"/>
        </w:rPr>
        <w:t>в процентах к должностным окладам или в абсолютных размерах, если иное не установлено федеральными законами и иными нормативными правовыми актами Российской Федерации, Свердловской области, Нижнесергинского муниципального района.</w:t>
      </w:r>
    </w:p>
    <w:p w:rsidR="00133C6F" w:rsidRPr="00100119" w:rsidRDefault="00133C6F" w:rsidP="00100119">
      <w:pPr>
        <w:ind w:firstLine="540"/>
        <w:rPr>
          <w:rFonts w:ascii="Times New Roman" w:hAnsi="Times New Roman" w:cs="Times New Roman"/>
          <w:sz w:val="28"/>
          <w:szCs w:val="28"/>
        </w:rPr>
      </w:pPr>
      <w:r w:rsidRPr="00100119">
        <w:rPr>
          <w:rFonts w:ascii="Times New Roman" w:hAnsi="Times New Roman" w:cs="Times New Roman"/>
          <w:sz w:val="28"/>
          <w:szCs w:val="28"/>
        </w:rPr>
        <w:t>3.</w:t>
      </w:r>
      <w:r>
        <w:rPr>
          <w:rFonts w:ascii="Times New Roman" w:hAnsi="Times New Roman" w:cs="Times New Roman"/>
          <w:sz w:val="28"/>
          <w:szCs w:val="28"/>
        </w:rPr>
        <w:t>6</w:t>
      </w:r>
      <w:r w:rsidRPr="00100119">
        <w:rPr>
          <w:rFonts w:ascii="Times New Roman" w:hAnsi="Times New Roman" w:cs="Times New Roman"/>
          <w:sz w:val="28"/>
          <w:szCs w:val="28"/>
        </w:rPr>
        <w:t xml:space="preserve">.Решение о выплатах стимулирующего  и компенсационного характера </w:t>
      </w:r>
      <w:r>
        <w:rPr>
          <w:rFonts w:ascii="Times New Roman" w:hAnsi="Times New Roman" w:cs="Times New Roman"/>
          <w:sz w:val="28"/>
          <w:szCs w:val="28"/>
        </w:rPr>
        <w:t>заместителю директора</w:t>
      </w:r>
      <w:r w:rsidRPr="00100119">
        <w:rPr>
          <w:rFonts w:ascii="Times New Roman" w:hAnsi="Times New Roman" w:cs="Times New Roman"/>
          <w:sz w:val="28"/>
          <w:szCs w:val="28"/>
        </w:rPr>
        <w:t xml:space="preserve"> принимается </w:t>
      </w:r>
      <w:r>
        <w:rPr>
          <w:rFonts w:ascii="Times New Roman" w:hAnsi="Times New Roman" w:cs="Times New Roman"/>
          <w:sz w:val="28"/>
          <w:szCs w:val="28"/>
        </w:rPr>
        <w:t xml:space="preserve">директором </w:t>
      </w:r>
      <w:r w:rsidRPr="00100119">
        <w:rPr>
          <w:rFonts w:ascii="Times New Roman" w:hAnsi="Times New Roman" w:cs="Times New Roman"/>
          <w:sz w:val="28"/>
          <w:szCs w:val="28"/>
        </w:rPr>
        <w:t>Учреждения.</w:t>
      </w:r>
    </w:p>
    <w:p w:rsidR="00133C6F" w:rsidRPr="00100119" w:rsidRDefault="00133C6F" w:rsidP="00100119">
      <w:pPr>
        <w:ind w:firstLine="540"/>
        <w:rPr>
          <w:rFonts w:ascii="Times New Roman" w:hAnsi="Times New Roman" w:cs="Times New Roman"/>
          <w:sz w:val="28"/>
          <w:szCs w:val="28"/>
        </w:rPr>
      </w:pPr>
      <w:r w:rsidRPr="00100119">
        <w:rPr>
          <w:rFonts w:ascii="Times New Roman" w:hAnsi="Times New Roman" w:cs="Times New Roman"/>
          <w:sz w:val="28"/>
          <w:szCs w:val="28"/>
        </w:rPr>
        <w:t>3.</w:t>
      </w:r>
      <w:r>
        <w:rPr>
          <w:rFonts w:ascii="Times New Roman" w:hAnsi="Times New Roman" w:cs="Times New Roman"/>
          <w:sz w:val="28"/>
          <w:szCs w:val="28"/>
        </w:rPr>
        <w:t>7</w:t>
      </w:r>
      <w:r w:rsidRPr="00100119">
        <w:rPr>
          <w:rFonts w:ascii="Times New Roman" w:hAnsi="Times New Roman" w:cs="Times New Roman"/>
          <w:sz w:val="28"/>
          <w:szCs w:val="28"/>
        </w:rPr>
        <w:t xml:space="preserve">.Выплаты стимулирующего и компенсационного характера директору Учреждения устанавливаются </w:t>
      </w:r>
      <w:r>
        <w:rPr>
          <w:rFonts w:ascii="Times New Roman" w:hAnsi="Times New Roman" w:cs="Times New Roman"/>
          <w:sz w:val="28"/>
          <w:szCs w:val="28"/>
        </w:rPr>
        <w:t xml:space="preserve">приказом </w:t>
      </w:r>
      <w:r w:rsidRPr="00100119">
        <w:rPr>
          <w:rFonts w:ascii="Times New Roman" w:hAnsi="Times New Roman" w:cs="Times New Roman"/>
          <w:sz w:val="28"/>
          <w:szCs w:val="28"/>
        </w:rPr>
        <w:t xml:space="preserve"> </w:t>
      </w:r>
      <w:r>
        <w:rPr>
          <w:rFonts w:ascii="Times New Roman" w:hAnsi="Times New Roman" w:cs="Times New Roman"/>
          <w:sz w:val="28"/>
          <w:szCs w:val="28"/>
        </w:rPr>
        <w:t>Управления образования</w:t>
      </w:r>
      <w:r w:rsidRPr="00100119">
        <w:rPr>
          <w:rFonts w:ascii="Times New Roman" w:hAnsi="Times New Roman" w:cs="Times New Roman"/>
          <w:sz w:val="28"/>
          <w:szCs w:val="28"/>
        </w:rPr>
        <w:t xml:space="preserve"> Нижнесергинского муниципального района.</w:t>
      </w:r>
    </w:p>
    <w:p w:rsidR="00133C6F" w:rsidRDefault="00133C6F" w:rsidP="00E86241">
      <w:pPr>
        <w:shd w:val="clear" w:color="auto" w:fill="FFFFFF"/>
        <w:ind w:firstLine="0"/>
        <w:jc w:val="center"/>
        <w:rPr>
          <w:rFonts w:ascii="Times New Roman" w:hAnsi="Times New Roman" w:cs="Times New Roman"/>
          <w:b/>
          <w:sz w:val="28"/>
          <w:szCs w:val="28"/>
        </w:rPr>
      </w:pPr>
    </w:p>
    <w:p w:rsidR="00133C6F" w:rsidRDefault="00133C6F" w:rsidP="00E86241">
      <w:pPr>
        <w:pStyle w:val="ConsPlusNormal"/>
        <w:widowControl/>
        <w:ind w:firstLine="0"/>
        <w:jc w:val="center"/>
        <w:rPr>
          <w:rFonts w:ascii="Times New Roman" w:hAnsi="Times New Roman" w:cs="Times New Roman"/>
          <w:b/>
          <w:bCs/>
          <w:sz w:val="28"/>
          <w:szCs w:val="28"/>
        </w:rPr>
      </w:pPr>
      <w:r>
        <w:rPr>
          <w:rFonts w:ascii="Times New Roman" w:hAnsi="Times New Roman" w:cs="Times New Roman"/>
          <w:b/>
          <w:sz w:val="28"/>
          <w:szCs w:val="28"/>
        </w:rPr>
        <w:t xml:space="preserve">4.Порядок и условия </w:t>
      </w:r>
      <w:r>
        <w:rPr>
          <w:rFonts w:ascii="Times New Roman" w:hAnsi="Times New Roman" w:cs="Times New Roman"/>
          <w:b/>
          <w:bCs/>
          <w:sz w:val="28"/>
          <w:szCs w:val="28"/>
        </w:rPr>
        <w:t>установления выплат</w:t>
      </w:r>
    </w:p>
    <w:p w:rsidR="00133C6F" w:rsidRDefault="00133C6F" w:rsidP="00E86241">
      <w:pPr>
        <w:pStyle w:val="ConsPlusNormal"/>
        <w:widowControl/>
        <w:ind w:firstLine="0"/>
        <w:jc w:val="center"/>
        <w:rPr>
          <w:rFonts w:ascii="Times New Roman" w:hAnsi="Times New Roman" w:cs="Times New Roman"/>
          <w:b/>
          <w:bCs/>
          <w:sz w:val="28"/>
          <w:szCs w:val="28"/>
        </w:rPr>
      </w:pPr>
      <w:r>
        <w:rPr>
          <w:rFonts w:ascii="Times New Roman" w:hAnsi="Times New Roman" w:cs="Times New Roman"/>
          <w:b/>
          <w:bCs/>
          <w:sz w:val="28"/>
          <w:szCs w:val="28"/>
        </w:rPr>
        <w:t>компенсационного характера</w:t>
      </w:r>
    </w:p>
    <w:p w:rsidR="00133C6F" w:rsidRDefault="00133C6F" w:rsidP="00E86241">
      <w:pPr>
        <w:shd w:val="clear" w:color="auto" w:fill="FFFFFF"/>
        <w:ind w:firstLine="0"/>
        <w:jc w:val="center"/>
        <w:rPr>
          <w:rFonts w:ascii="Times New Roman" w:hAnsi="Times New Roman" w:cs="Times New Roman"/>
          <w:b/>
          <w:sz w:val="28"/>
          <w:szCs w:val="28"/>
        </w:rPr>
      </w:pPr>
    </w:p>
    <w:p w:rsidR="00133C6F" w:rsidRDefault="00133C6F" w:rsidP="00E86241">
      <w:pPr>
        <w:rPr>
          <w:rFonts w:ascii="Times New Roman" w:hAnsi="Times New Roman" w:cs="Times New Roman"/>
          <w:sz w:val="28"/>
          <w:szCs w:val="28"/>
        </w:rPr>
      </w:pPr>
      <w:r>
        <w:rPr>
          <w:rFonts w:ascii="Times New Roman" w:hAnsi="Times New Roman" w:cs="Times New Roman"/>
          <w:sz w:val="28"/>
          <w:szCs w:val="28"/>
        </w:rPr>
        <w:t>4</w:t>
      </w:r>
      <w:r w:rsidRPr="00BF1775">
        <w:rPr>
          <w:rFonts w:ascii="Times New Roman" w:hAnsi="Times New Roman" w:cs="Times New Roman"/>
          <w:sz w:val="28"/>
          <w:szCs w:val="28"/>
        </w:rPr>
        <w:t>.1.</w:t>
      </w:r>
      <w:r>
        <w:rPr>
          <w:rFonts w:ascii="Times New Roman" w:hAnsi="Times New Roman" w:cs="Times New Roman"/>
          <w:sz w:val="28"/>
          <w:szCs w:val="28"/>
        </w:rPr>
        <w:t>Выплаты компенсационного характера, размеры и условия их осуществления устанавливаются коллективными договорами, соглашениями и локальными нормативными актами в соответствии с трудовым законодательством и нормативными правовыми актами, содержащими нормы трудового права.</w:t>
      </w:r>
    </w:p>
    <w:p w:rsidR="00133C6F" w:rsidRDefault="00133C6F" w:rsidP="00E86241">
      <w:pPr>
        <w:rPr>
          <w:rFonts w:ascii="Times New Roman" w:hAnsi="Times New Roman" w:cs="Times New Roman"/>
          <w:sz w:val="28"/>
          <w:szCs w:val="28"/>
        </w:rPr>
      </w:pPr>
      <w:r>
        <w:rPr>
          <w:rFonts w:ascii="Times New Roman" w:hAnsi="Times New Roman" w:cs="Times New Roman"/>
          <w:sz w:val="28"/>
          <w:szCs w:val="28"/>
        </w:rPr>
        <w:t xml:space="preserve">4.2.Выплаты компенсационного характера  устанавливаются  к окладам </w:t>
      </w:r>
    </w:p>
    <w:p w:rsidR="00133C6F" w:rsidRDefault="00133C6F" w:rsidP="00ED39AD">
      <w:pPr>
        <w:ind w:firstLine="0"/>
        <w:rPr>
          <w:rFonts w:ascii="Times New Roman" w:hAnsi="Times New Roman" w:cs="Times New Roman"/>
          <w:sz w:val="28"/>
          <w:szCs w:val="28"/>
        </w:rPr>
      </w:pPr>
      <w:r>
        <w:rPr>
          <w:rFonts w:ascii="Times New Roman" w:hAnsi="Times New Roman" w:cs="Times New Roman"/>
          <w:sz w:val="28"/>
          <w:szCs w:val="28"/>
        </w:rPr>
        <w:t>(должностным окладам), ставкам заработной платы работников Учреждения  при наличии оснований  для их выплаты в пределах фонда оплаты труда, утвержденного на соответствующий финансовый год.</w:t>
      </w:r>
    </w:p>
    <w:p w:rsidR="00133C6F" w:rsidRDefault="00133C6F" w:rsidP="00E86241">
      <w:pPr>
        <w:rPr>
          <w:sz w:val="28"/>
          <w:szCs w:val="28"/>
        </w:rPr>
      </w:pPr>
      <w:r>
        <w:rPr>
          <w:rFonts w:ascii="Times New Roman" w:hAnsi="Times New Roman" w:cs="Times New Roman"/>
          <w:sz w:val="28"/>
          <w:szCs w:val="28"/>
        </w:rPr>
        <w:t xml:space="preserve">4.3.Для </w:t>
      </w:r>
      <w:r w:rsidRPr="00BF1775">
        <w:rPr>
          <w:rFonts w:ascii="Times New Roman" w:hAnsi="Times New Roman" w:cs="Times New Roman"/>
          <w:sz w:val="28"/>
          <w:szCs w:val="28"/>
        </w:rPr>
        <w:t>работник</w:t>
      </w:r>
      <w:r>
        <w:rPr>
          <w:rFonts w:ascii="Times New Roman" w:hAnsi="Times New Roman" w:cs="Times New Roman"/>
          <w:sz w:val="28"/>
          <w:szCs w:val="28"/>
        </w:rPr>
        <w:t>ов</w:t>
      </w:r>
      <w:r w:rsidRPr="00BF1775">
        <w:rPr>
          <w:rFonts w:ascii="Times New Roman" w:hAnsi="Times New Roman" w:cs="Times New Roman"/>
          <w:sz w:val="28"/>
          <w:szCs w:val="28"/>
        </w:rPr>
        <w:t xml:space="preserve"> </w:t>
      </w:r>
      <w:r>
        <w:rPr>
          <w:rFonts w:ascii="Times New Roman" w:hAnsi="Times New Roman" w:cs="Times New Roman"/>
          <w:sz w:val="28"/>
          <w:szCs w:val="28"/>
        </w:rPr>
        <w:t xml:space="preserve">Учреждения </w:t>
      </w:r>
      <w:r w:rsidRPr="00BF1775">
        <w:rPr>
          <w:rFonts w:ascii="Times New Roman" w:hAnsi="Times New Roman" w:cs="Times New Roman"/>
          <w:sz w:val="28"/>
          <w:szCs w:val="28"/>
        </w:rPr>
        <w:t>устанавливаются следующие выплаты компенсационного характера</w:t>
      </w:r>
      <w:r>
        <w:rPr>
          <w:sz w:val="28"/>
          <w:szCs w:val="28"/>
        </w:rPr>
        <w:t xml:space="preserve">: </w:t>
      </w:r>
    </w:p>
    <w:p w:rsidR="00133C6F" w:rsidRDefault="00133C6F" w:rsidP="00E86241">
      <w:pPr>
        <w:pStyle w:val="12"/>
        <w:ind w:firstLine="720"/>
        <w:jc w:val="both"/>
        <w:rPr>
          <w:rFonts w:ascii="Times New Roman" w:hAnsi="Times New Roman" w:cs="Times New Roman"/>
          <w:sz w:val="28"/>
          <w:szCs w:val="28"/>
        </w:rPr>
      </w:pPr>
      <w:r>
        <w:rPr>
          <w:rFonts w:ascii="Times New Roman" w:hAnsi="Times New Roman" w:cs="Times New Roman"/>
          <w:sz w:val="28"/>
          <w:szCs w:val="28"/>
        </w:rPr>
        <w:t xml:space="preserve">1) выплаты за работу в местностях с особыми климатическими  условиями; </w:t>
      </w:r>
    </w:p>
    <w:p w:rsidR="00133C6F" w:rsidRDefault="00133C6F" w:rsidP="00E86241">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2) выплаты работникам, занятым на тяжелых работах, работах с вредными и (или)  опасными и иными  особыми условиями труда;</w:t>
      </w:r>
    </w:p>
    <w:p w:rsidR="00133C6F" w:rsidRDefault="00133C6F" w:rsidP="00ED39AD">
      <w:pPr>
        <w:pStyle w:val="ConsPlusNormal"/>
        <w:widowControl/>
        <w:tabs>
          <w:tab w:val="left" w:pos="709"/>
        </w:tabs>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3)выплаты</w:t>
      </w:r>
      <w:proofErr w:type="gramEnd"/>
      <w:r>
        <w:rPr>
          <w:rFonts w:ascii="Times New Roman" w:hAnsi="Times New Roman" w:cs="Times New Roman"/>
          <w:sz w:val="28"/>
          <w:szCs w:val="28"/>
        </w:rPr>
        <w:t xml:space="preserve"> за работу  в условиях, отклоняющихся от нормальных ( при выполнении работ различной квалификации, совмещении  профессий (должностей), сверхурочной работе и при выполнении работ в других условиях, отклоняющихся от нормальных).</w:t>
      </w:r>
    </w:p>
    <w:p w:rsidR="00133C6F" w:rsidRDefault="00133C6F" w:rsidP="001A58E9">
      <w:pPr>
        <w:rPr>
          <w:rFonts w:ascii="Times New Roman" w:hAnsi="Times New Roman" w:cs="Times New Roman"/>
          <w:sz w:val="28"/>
          <w:szCs w:val="28"/>
        </w:rPr>
      </w:pPr>
      <w:r>
        <w:rPr>
          <w:rFonts w:ascii="Times New Roman" w:hAnsi="Times New Roman" w:cs="Times New Roman"/>
          <w:sz w:val="28"/>
          <w:szCs w:val="28"/>
        </w:rPr>
        <w:t>4.4.Размеры компенсационных выплат устанавливаются в процентном  отношении (если иное не установлено законодательством Российской Федерации) к окладу (должностному окладу), ставке заработной платы. При этом размер компенсационных выплат  не может быть установлен ниже размеров выплат, установленных трудовым законодательством и иными нормативными правовыми актами, содержащими нормы трудового права.</w:t>
      </w:r>
    </w:p>
    <w:p w:rsidR="00133C6F" w:rsidRDefault="00133C6F" w:rsidP="001A58E9">
      <w:pPr>
        <w:rPr>
          <w:rFonts w:ascii="Times New Roman" w:hAnsi="Times New Roman" w:cs="Times New Roman"/>
          <w:sz w:val="28"/>
          <w:szCs w:val="28"/>
        </w:rPr>
      </w:pPr>
      <w:r>
        <w:rPr>
          <w:rFonts w:ascii="Times New Roman" w:hAnsi="Times New Roman" w:cs="Times New Roman"/>
          <w:sz w:val="28"/>
          <w:szCs w:val="28"/>
        </w:rPr>
        <w:t>При работе на условиях неполного рабочего времени  компенсационные выплаты работнику пропорционально уменьшаются.</w:t>
      </w:r>
    </w:p>
    <w:p w:rsidR="00133C6F" w:rsidRDefault="00133C6F" w:rsidP="00ED39AD">
      <w:pPr>
        <w:tabs>
          <w:tab w:val="left" w:pos="709"/>
        </w:tabs>
        <w:ind w:firstLine="540"/>
        <w:rPr>
          <w:rFonts w:ascii="Times New Roman" w:hAnsi="Times New Roman"/>
          <w:sz w:val="28"/>
          <w:szCs w:val="28"/>
        </w:rPr>
      </w:pPr>
      <w:r>
        <w:rPr>
          <w:rFonts w:ascii="Times New Roman" w:hAnsi="Times New Roman" w:cs="Times New Roman"/>
          <w:sz w:val="28"/>
          <w:szCs w:val="28"/>
        </w:rPr>
        <w:lastRenderedPageBreak/>
        <w:t xml:space="preserve">  4.5.</w:t>
      </w:r>
      <w:r w:rsidRPr="007F17CC">
        <w:rPr>
          <w:rFonts w:ascii="Times New Roman" w:hAnsi="Times New Roman"/>
          <w:sz w:val="28"/>
          <w:szCs w:val="28"/>
        </w:rPr>
        <w:t xml:space="preserve"> </w:t>
      </w:r>
      <w:r>
        <w:rPr>
          <w:rFonts w:ascii="Times New Roman" w:hAnsi="Times New Roman"/>
          <w:sz w:val="28"/>
          <w:szCs w:val="28"/>
        </w:rPr>
        <w:t>Выплата работникам, занятым на работах с вредными и (или) опасными условиями труда, устанавливается в порядке, определенном законодательством Российской Федерации.</w:t>
      </w:r>
    </w:p>
    <w:p w:rsidR="00133C6F" w:rsidRDefault="00133C6F" w:rsidP="007F17CC">
      <w:pPr>
        <w:ind w:firstLine="540"/>
        <w:rPr>
          <w:rFonts w:ascii="Times New Roman" w:hAnsi="Times New Roman"/>
          <w:sz w:val="28"/>
          <w:szCs w:val="28"/>
        </w:rPr>
      </w:pPr>
      <w:r>
        <w:rPr>
          <w:rFonts w:ascii="Times New Roman" w:hAnsi="Times New Roman"/>
          <w:sz w:val="28"/>
          <w:szCs w:val="28"/>
        </w:rPr>
        <w:t>Работникам, занятым на работах с тяжелыми и вредными, особо тяжелыми и особо вредными условиями труда, выплачивается:</w:t>
      </w:r>
    </w:p>
    <w:p w:rsidR="00133C6F" w:rsidRDefault="00133C6F" w:rsidP="007F17CC">
      <w:pPr>
        <w:ind w:firstLine="540"/>
        <w:rPr>
          <w:rFonts w:ascii="Times New Roman" w:hAnsi="Times New Roman"/>
          <w:sz w:val="28"/>
          <w:szCs w:val="28"/>
        </w:rPr>
      </w:pPr>
      <w:r>
        <w:rPr>
          <w:rFonts w:ascii="Times New Roman" w:hAnsi="Times New Roman"/>
          <w:sz w:val="28"/>
          <w:szCs w:val="28"/>
        </w:rPr>
        <w:t xml:space="preserve"> за работу в тяжелых и вредных условиях труда - до 12 процентов оклада (должностного оклада), ставки заработной платы;</w:t>
      </w:r>
    </w:p>
    <w:p w:rsidR="00133C6F" w:rsidRDefault="00133C6F" w:rsidP="007F17CC">
      <w:pPr>
        <w:ind w:firstLine="540"/>
        <w:rPr>
          <w:rFonts w:ascii="Times New Roman" w:hAnsi="Times New Roman"/>
          <w:sz w:val="28"/>
          <w:szCs w:val="28"/>
        </w:rPr>
      </w:pPr>
      <w:r>
        <w:rPr>
          <w:rFonts w:ascii="Times New Roman" w:hAnsi="Times New Roman"/>
          <w:sz w:val="28"/>
          <w:szCs w:val="28"/>
        </w:rPr>
        <w:t xml:space="preserve"> за работу в особо тяжелых и особо вредных условиях труда - до 24 процентов оклада (должностного оклада), ставки заработной платы.</w:t>
      </w:r>
    </w:p>
    <w:p w:rsidR="00133C6F" w:rsidRDefault="00133C6F" w:rsidP="007F17CC">
      <w:pPr>
        <w:ind w:firstLine="540"/>
        <w:rPr>
          <w:rFonts w:ascii="Times New Roman" w:hAnsi="Times New Roman"/>
          <w:sz w:val="28"/>
          <w:szCs w:val="28"/>
        </w:rPr>
      </w:pPr>
      <w:r>
        <w:rPr>
          <w:rFonts w:ascii="Times New Roman" w:hAnsi="Times New Roman"/>
          <w:sz w:val="28"/>
          <w:szCs w:val="28"/>
        </w:rPr>
        <w:t xml:space="preserve"> Руководитель Учреждения организует проведение специальной оценки условий труда с целью уточнения наличия условий труда, отклоняющихся от нормальных, и оснований применения компенсационных выплат за работу в указанных условиях. Проведение специальной оценки условий труда осуществляется в соответствии с Федеральным </w:t>
      </w:r>
      <w:hyperlink r:id="rId6" w:history="1">
        <w:r>
          <w:rPr>
            <w:rFonts w:ascii="Times New Roman" w:hAnsi="Times New Roman"/>
            <w:color w:val="0000FF"/>
            <w:sz w:val="28"/>
            <w:szCs w:val="28"/>
          </w:rPr>
          <w:t>законом</w:t>
        </w:r>
      </w:hyperlink>
      <w:r>
        <w:rPr>
          <w:rFonts w:ascii="Times New Roman" w:hAnsi="Times New Roman"/>
          <w:sz w:val="28"/>
          <w:szCs w:val="28"/>
        </w:rPr>
        <w:t xml:space="preserve"> от 28 декабря 2013 года № 426-ФЗ «О специальной оценке условий труда».</w:t>
      </w:r>
    </w:p>
    <w:p w:rsidR="00133C6F" w:rsidRDefault="00133C6F" w:rsidP="007F17CC">
      <w:pPr>
        <w:ind w:firstLine="540"/>
        <w:rPr>
          <w:rFonts w:ascii="Times New Roman" w:hAnsi="Times New Roman"/>
          <w:sz w:val="28"/>
          <w:szCs w:val="28"/>
        </w:rPr>
      </w:pPr>
      <w:r>
        <w:rPr>
          <w:rFonts w:ascii="Times New Roman" w:hAnsi="Times New Roman"/>
          <w:sz w:val="28"/>
          <w:szCs w:val="28"/>
        </w:rPr>
        <w:t>Указанные выплаты работникам производятся при условии, когда работники не менее 50 процентов рабочего времени заняты на работах с тяжелыми и вредными, особо тяжелыми и особо вредными условиями труда по итогам проведения оценки условий труда. Если по итогам проведения оценки условий труда рабочее место признается безопасным, то указанная выплата снимается.</w:t>
      </w:r>
    </w:p>
    <w:p w:rsidR="00133C6F" w:rsidRDefault="00133C6F" w:rsidP="007F17CC">
      <w:pPr>
        <w:ind w:firstLine="540"/>
        <w:rPr>
          <w:rFonts w:ascii="Times New Roman" w:hAnsi="Times New Roman"/>
          <w:sz w:val="28"/>
          <w:szCs w:val="28"/>
        </w:rPr>
      </w:pPr>
      <w:r>
        <w:rPr>
          <w:rFonts w:ascii="Times New Roman" w:hAnsi="Times New Roman"/>
          <w:sz w:val="28"/>
          <w:szCs w:val="28"/>
        </w:rPr>
        <w:t xml:space="preserve">4.6. Всем работникам Учреждения  выплачивается районный коэффициент к заработной плате за работу в местностях с особыми климатическими условиями, установленный </w:t>
      </w:r>
      <w:hyperlink r:id="rId7" w:history="1">
        <w:r>
          <w:rPr>
            <w:rFonts w:ascii="Times New Roman" w:hAnsi="Times New Roman"/>
            <w:color w:val="0000FF"/>
            <w:sz w:val="28"/>
            <w:szCs w:val="28"/>
          </w:rPr>
          <w:t>Постановлением</w:t>
        </w:r>
      </w:hyperlink>
      <w:r>
        <w:rPr>
          <w:rFonts w:ascii="Times New Roman" w:hAnsi="Times New Roman"/>
          <w:sz w:val="28"/>
          <w:szCs w:val="28"/>
        </w:rPr>
        <w:t xml:space="preserve"> Совета Министров СССР от 21.05.1987 № 591 «О введении районных коэффициентов к заработной плате рабочих и служащих, для которых они не установлены, на Урале и в производственных отраслях в Северных и Восточных районах Казахской ССР».</w:t>
      </w:r>
    </w:p>
    <w:p w:rsidR="00133C6F" w:rsidRDefault="00133C6F" w:rsidP="007F17CC">
      <w:pPr>
        <w:ind w:firstLine="540"/>
        <w:rPr>
          <w:rFonts w:ascii="Times New Roman" w:hAnsi="Times New Roman"/>
          <w:sz w:val="28"/>
          <w:szCs w:val="28"/>
        </w:rPr>
      </w:pPr>
      <w:r>
        <w:rPr>
          <w:rFonts w:ascii="Times New Roman" w:hAnsi="Times New Roman"/>
          <w:sz w:val="28"/>
          <w:szCs w:val="28"/>
        </w:rPr>
        <w:t>4.7.Выплата за совмещение профессий (должностей) устанавливается работнику при выполнении им дополнительной работы по другой профессии (должности) в пределах установленной продолжительности рабочего времени. Размер доплаты и срок исполнения данной работы устанавливается по соглашению сторон трудового договора с учетом содержания и (или) объема дополнительной работы.</w:t>
      </w:r>
    </w:p>
    <w:p w:rsidR="00133C6F" w:rsidRDefault="00133C6F" w:rsidP="007F17CC">
      <w:pPr>
        <w:ind w:firstLine="540"/>
        <w:rPr>
          <w:rFonts w:ascii="Times New Roman" w:hAnsi="Times New Roman"/>
          <w:sz w:val="28"/>
          <w:szCs w:val="28"/>
        </w:rPr>
      </w:pPr>
      <w:r>
        <w:rPr>
          <w:rFonts w:ascii="Times New Roman" w:hAnsi="Times New Roman"/>
          <w:sz w:val="28"/>
          <w:szCs w:val="28"/>
        </w:rPr>
        <w:t>4.8.Выплата за расширение зоны обслуживания устанавливается работнику при выполнении им дополнительной работы по такой же профессии (должности). Размер доплаты и срок исполнения данной работы устанавливается по соглашению сторон трудового договора с учетом содержания и (или) объема дополнительной работы.</w:t>
      </w:r>
    </w:p>
    <w:p w:rsidR="00133C6F" w:rsidRDefault="00133C6F" w:rsidP="007F17CC">
      <w:pPr>
        <w:ind w:firstLine="540"/>
        <w:rPr>
          <w:rFonts w:ascii="Times New Roman" w:hAnsi="Times New Roman"/>
          <w:sz w:val="28"/>
          <w:szCs w:val="28"/>
        </w:rPr>
      </w:pPr>
      <w:r>
        <w:rPr>
          <w:rFonts w:ascii="Times New Roman" w:hAnsi="Times New Roman"/>
          <w:sz w:val="28"/>
          <w:szCs w:val="28"/>
        </w:rPr>
        <w:t>4.9.Доплата за увеличение объема работы или исполнение обязанностей временно отсутствующего работника без освобождения от работы, определенной трудовым договором, устанавливается работнику в случае увеличения установленного ему объема работы или возложения на него обязанностей временно отсутствующего работника без освобождения от работы, определенной трудовым договором.</w:t>
      </w:r>
    </w:p>
    <w:p w:rsidR="00133C6F" w:rsidRDefault="00133C6F" w:rsidP="007F17CC">
      <w:pPr>
        <w:ind w:firstLine="540"/>
        <w:rPr>
          <w:rFonts w:ascii="Times New Roman" w:hAnsi="Times New Roman"/>
          <w:sz w:val="28"/>
          <w:szCs w:val="28"/>
        </w:rPr>
      </w:pPr>
      <w:r>
        <w:rPr>
          <w:rFonts w:ascii="Times New Roman" w:hAnsi="Times New Roman"/>
          <w:sz w:val="28"/>
          <w:szCs w:val="28"/>
        </w:rPr>
        <w:t>4.10.Размеры доплат и порядок их установления определяются Учреждением самостоятельно в пределах фонда оплаты труда и закрепляются в локальном нормативном акте Учреждения.</w:t>
      </w:r>
    </w:p>
    <w:p w:rsidR="00133C6F" w:rsidRDefault="00133C6F" w:rsidP="007F17CC">
      <w:pPr>
        <w:ind w:firstLine="540"/>
        <w:rPr>
          <w:rFonts w:ascii="Times New Roman" w:hAnsi="Times New Roman"/>
          <w:sz w:val="28"/>
          <w:szCs w:val="28"/>
        </w:rPr>
      </w:pPr>
      <w:r>
        <w:rPr>
          <w:rFonts w:ascii="Times New Roman" w:hAnsi="Times New Roman"/>
          <w:sz w:val="28"/>
          <w:szCs w:val="28"/>
        </w:rPr>
        <w:t xml:space="preserve">Размер доплаты и срок исполнения дополнительно оплачиваемых работ устанавливаются по соглашению сторон трудового договора с учетом </w:t>
      </w:r>
      <w:r>
        <w:rPr>
          <w:rFonts w:ascii="Times New Roman" w:hAnsi="Times New Roman"/>
          <w:sz w:val="28"/>
          <w:szCs w:val="28"/>
        </w:rPr>
        <w:lastRenderedPageBreak/>
        <w:t>содержания и (или) объема дополнительной работы.</w:t>
      </w:r>
    </w:p>
    <w:p w:rsidR="00133C6F" w:rsidRDefault="00133C6F" w:rsidP="007F17CC">
      <w:pPr>
        <w:ind w:firstLine="540"/>
        <w:rPr>
          <w:rFonts w:ascii="Times New Roman" w:hAnsi="Times New Roman"/>
          <w:sz w:val="28"/>
          <w:szCs w:val="28"/>
        </w:rPr>
      </w:pPr>
      <w:r>
        <w:rPr>
          <w:rFonts w:ascii="Times New Roman" w:hAnsi="Times New Roman"/>
          <w:sz w:val="28"/>
          <w:szCs w:val="28"/>
        </w:rPr>
        <w:t>4.11.Компенсационные выплаты производятся как по основному месту работы, так и при совмещении должностей, расширении зоны обслуживания и совместительстве.</w:t>
      </w:r>
    </w:p>
    <w:p w:rsidR="00133C6F" w:rsidRDefault="00133C6F" w:rsidP="007F17CC">
      <w:pPr>
        <w:ind w:firstLine="540"/>
        <w:rPr>
          <w:rFonts w:ascii="Times New Roman" w:hAnsi="Times New Roman"/>
          <w:sz w:val="28"/>
          <w:szCs w:val="28"/>
        </w:rPr>
      </w:pPr>
      <w:r>
        <w:rPr>
          <w:rFonts w:ascii="Times New Roman" w:hAnsi="Times New Roman"/>
          <w:sz w:val="28"/>
          <w:szCs w:val="28"/>
        </w:rPr>
        <w:t>4.12.Компенсационные выплаты не образуют новые оклады (должностные оклады), ставки заработной платы и не учитываются при начислении стимулирующих и иных выплат, устанавливаемых в процентах к окладу (должностному окладу), ставке заработной платы.</w:t>
      </w:r>
    </w:p>
    <w:p w:rsidR="00133C6F" w:rsidRDefault="00133C6F" w:rsidP="00E86241">
      <w:pPr>
        <w:pStyle w:val="ConsPlusNormal"/>
        <w:widowControl/>
        <w:ind w:firstLine="0"/>
        <w:jc w:val="center"/>
        <w:rPr>
          <w:rFonts w:ascii="Times New Roman" w:hAnsi="Times New Roman" w:cs="Times New Roman"/>
          <w:b/>
          <w:bCs/>
          <w:sz w:val="28"/>
          <w:szCs w:val="28"/>
        </w:rPr>
      </w:pPr>
    </w:p>
    <w:p w:rsidR="00133C6F" w:rsidRDefault="00133C6F" w:rsidP="00E86241">
      <w:pPr>
        <w:pStyle w:val="ConsPlusNormal"/>
        <w:widowControl/>
        <w:ind w:firstLine="0"/>
        <w:jc w:val="center"/>
        <w:rPr>
          <w:rFonts w:ascii="Times New Roman" w:hAnsi="Times New Roman" w:cs="Times New Roman"/>
          <w:b/>
          <w:bCs/>
          <w:sz w:val="28"/>
          <w:szCs w:val="28"/>
        </w:rPr>
      </w:pPr>
      <w:r>
        <w:rPr>
          <w:rFonts w:ascii="Times New Roman" w:hAnsi="Times New Roman" w:cs="Times New Roman"/>
          <w:b/>
          <w:bCs/>
          <w:sz w:val="28"/>
          <w:szCs w:val="28"/>
        </w:rPr>
        <w:t xml:space="preserve">5.Порядок и условия установления выплат </w:t>
      </w:r>
    </w:p>
    <w:p w:rsidR="00133C6F" w:rsidRDefault="00133C6F" w:rsidP="00E86241">
      <w:pPr>
        <w:pStyle w:val="ConsPlusNormal"/>
        <w:widowControl/>
        <w:ind w:firstLine="0"/>
        <w:jc w:val="center"/>
        <w:rPr>
          <w:rFonts w:ascii="Times New Roman" w:hAnsi="Times New Roman" w:cs="Times New Roman"/>
          <w:b/>
          <w:bCs/>
          <w:sz w:val="28"/>
          <w:szCs w:val="28"/>
        </w:rPr>
      </w:pPr>
      <w:r>
        <w:rPr>
          <w:rFonts w:ascii="Times New Roman" w:hAnsi="Times New Roman" w:cs="Times New Roman"/>
          <w:b/>
          <w:bCs/>
          <w:sz w:val="28"/>
          <w:szCs w:val="28"/>
        </w:rPr>
        <w:t>стимулирующего характера.</w:t>
      </w:r>
    </w:p>
    <w:p w:rsidR="00133C6F" w:rsidRDefault="00133C6F" w:rsidP="00E86241">
      <w:pPr>
        <w:pStyle w:val="ConsPlusNormal"/>
        <w:widowControl/>
        <w:ind w:firstLine="0"/>
        <w:jc w:val="center"/>
        <w:rPr>
          <w:rFonts w:ascii="Times New Roman" w:hAnsi="Times New Roman" w:cs="Times New Roman"/>
          <w:sz w:val="28"/>
          <w:szCs w:val="28"/>
        </w:rPr>
      </w:pPr>
    </w:p>
    <w:p w:rsidR="00133C6F" w:rsidRDefault="00133C6F" w:rsidP="00E86241">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5.1. Выплаты стимулирующего характера  устанавливаются в пределах бюджетных ассигнований  на оплату труда работников Учреждения.</w:t>
      </w:r>
    </w:p>
    <w:p w:rsidR="00133C6F" w:rsidRDefault="00133C6F" w:rsidP="00E86241">
      <w:pPr>
        <w:pStyle w:val="ConsPlusNormal"/>
        <w:widowControl/>
        <w:tabs>
          <w:tab w:val="left" w:pos="900"/>
        </w:tabs>
        <w:ind w:firstLine="540"/>
        <w:jc w:val="both"/>
        <w:rPr>
          <w:rFonts w:ascii="Times New Roman" w:hAnsi="Times New Roman" w:cs="Times New Roman"/>
          <w:sz w:val="28"/>
          <w:szCs w:val="28"/>
        </w:rPr>
      </w:pPr>
      <w:r>
        <w:rPr>
          <w:rFonts w:ascii="Times New Roman" w:hAnsi="Times New Roman" w:cs="Times New Roman"/>
          <w:sz w:val="28"/>
          <w:szCs w:val="28"/>
        </w:rPr>
        <w:t>5.2. К выплатам стимулирующего характера относятся выплаты, направленные на стимулирование  к качественному результату труда, поощрение за выполненную работу.</w:t>
      </w:r>
    </w:p>
    <w:p w:rsidR="00133C6F" w:rsidRDefault="00133C6F" w:rsidP="00E86241">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5.3.Размер выплат стимулирующего характера  определяется в процентном отношении к окладу (должностному окладу) и (или) в абсолютном размере.</w:t>
      </w:r>
    </w:p>
    <w:p w:rsidR="00133C6F" w:rsidRDefault="00133C6F" w:rsidP="00E86241">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5.4.Выплаты стимулирующего </w:t>
      </w:r>
      <w:proofErr w:type="gramStart"/>
      <w:r>
        <w:rPr>
          <w:rFonts w:ascii="Times New Roman" w:hAnsi="Times New Roman" w:cs="Times New Roman"/>
          <w:sz w:val="28"/>
          <w:szCs w:val="28"/>
        </w:rPr>
        <w:t>характера  устанавливаются</w:t>
      </w:r>
      <w:proofErr w:type="gramEnd"/>
      <w:r>
        <w:rPr>
          <w:rFonts w:ascii="Times New Roman" w:hAnsi="Times New Roman" w:cs="Times New Roman"/>
          <w:sz w:val="28"/>
          <w:szCs w:val="28"/>
        </w:rPr>
        <w:t xml:space="preserve"> :</w:t>
      </w:r>
    </w:p>
    <w:p w:rsidR="00133C6F" w:rsidRDefault="00133C6F" w:rsidP="00E86241">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1) за качество выполняемых  работ, интенсивность и высокие результаты;</w:t>
      </w:r>
    </w:p>
    <w:p w:rsidR="00133C6F" w:rsidRDefault="00133C6F" w:rsidP="00E86241">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2)  за  стаж работы;</w:t>
      </w:r>
    </w:p>
    <w:p w:rsidR="00133C6F" w:rsidRDefault="00133C6F" w:rsidP="00E86241">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3) премиальные  по итогам работы.</w:t>
      </w:r>
    </w:p>
    <w:p w:rsidR="00133C6F" w:rsidRDefault="00133C6F" w:rsidP="00C459D3">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5.5. Стимулирующая выплата за качество выполнения работ, интенсивность и высокие результаты для всех работников устанавливается в </w:t>
      </w:r>
      <w:proofErr w:type="gramStart"/>
      <w:r>
        <w:rPr>
          <w:rFonts w:ascii="Times New Roman" w:hAnsi="Times New Roman" w:cs="Times New Roman"/>
          <w:sz w:val="28"/>
          <w:szCs w:val="28"/>
        </w:rPr>
        <w:t>размере  до</w:t>
      </w:r>
      <w:proofErr w:type="gramEnd"/>
      <w:r>
        <w:rPr>
          <w:rFonts w:ascii="Times New Roman" w:hAnsi="Times New Roman" w:cs="Times New Roman"/>
          <w:sz w:val="28"/>
          <w:szCs w:val="28"/>
        </w:rPr>
        <w:t xml:space="preserve"> 0,5  оклада (должностного оклада)  сроком не более 1 года,  по истечении которого может быть сохранена или отменена за:</w:t>
      </w:r>
    </w:p>
    <w:p w:rsidR="00133C6F" w:rsidRDefault="00133C6F" w:rsidP="00C459D3">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-качественную подготовку и своевременную сдачу отчетности;</w:t>
      </w:r>
    </w:p>
    <w:p w:rsidR="00133C6F" w:rsidRDefault="00133C6F" w:rsidP="00C459D3">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-инициативу, творчество и применение в работе современных форм и методов организации труда;</w:t>
      </w:r>
    </w:p>
    <w:p w:rsidR="00133C6F" w:rsidRDefault="00133C6F" w:rsidP="00C459D3">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качественную  подготовку  документов;</w:t>
      </w:r>
    </w:p>
    <w:p w:rsidR="00133C6F" w:rsidRDefault="00133C6F" w:rsidP="00C459D3">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-качественное выполнение порученной работы, связанной с обеспечением рабочего процесса.</w:t>
      </w:r>
    </w:p>
    <w:p w:rsidR="00133C6F" w:rsidRPr="00F4281C" w:rsidRDefault="00133C6F" w:rsidP="006D5CB6">
      <w:pPr>
        <w:pStyle w:val="ConsPlusNormal"/>
        <w:widowControl/>
        <w:ind w:firstLine="540"/>
        <w:jc w:val="both"/>
        <w:rPr>
          <w:rFonts w:ascii="Times New Roman" w:hAnsi="Times New Roman" w:cs="Times New Roman"/>
          <w:bCs/>
          <w:sz w:val="28"/>
          <w:szCs w:val="28"/>
        </w:rPr>
      </w:pPr>
      <w:r>
        <w:rPr>
          <w:rFonts w:ascii="Times New Roman" w:hAnsi="Times New Roman" w:cs="Times New Roman"/>
          <w:sz w:val="28"/>
          <w:szCs w:val="28"/>
        </w:rPr>
        <w:t xml:space="preserve"> 5.6.Стимулирующая надбавка за стаж работы устанавливается в зависимости от общего количества лет, </w:t>
      </w:r>
      <w:r w:rsidRPr="00F4281C">
        <w:rPr>
          <w:rFonts w:ascii="Times New Roman" w:hAnsi="Times New Roman" w:cs="Times New Roman"/>
          <w:bCs/>
          <w:sz w:val="28"/>
          <w:szCs w:val="28"/>
        </w:rPr>
        <w:t>проработанных в</w:t>
      </w:r>
      <w:r>
        <w:rPr>
          <w:rFonts w:ascii="Times New Roman" w:hAnsi="Times New Roman" w:cs="Times New Roman"/>
          <w:bCs/>
          <w:sz w:val="28"/>
          <w:szCs w:val="28"/>
        </w:rPr>
        <w:t xml:space="preserve"> Учреждении</w:t>
      </w:r>
      <w:r w:rsidRPr="00F4281C">
        <w:rPr>
          <w:rFonts w:ascii="Times New Roman" w:hAnsi="Times New Roman" w:cs="Times New Roman"/>
          <w:bCs/>
          <w:sz w:val="28"/>
          <w:szCs w:val="28"/>
        </w:rPr>
        <w:t>:</w:t>
      </w:r>
    </w:p>
    <w:p w:rsidR="00133C6F" w:rsidRDefault="00133C6F" w:rsidP="00E8624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при выслуге лет от 1   до 5  лет      -   5%   процентов;</w:t>
      </w:r>
    </w:p>
    <w:p w:rsidR="00133C6F" w:rsidRDefault="00133C6F" w:rsidP="00E8624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при выслуге лет от 5  до  10 лет     -  10%  процентов;</w:t>
      </w:r>
    </w:p>
    <w:p w:rsidR="00133C6F" w:rsidRDefault="00133C6F" w:rsidP="00E8624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при выслуге лет свыше 10 лет        -   15%   процентов.</w:t>
      </w:r>
    </w:p>
    <w:p w:rsidR="00133C6F" w:rsidRDefault="00133C6F" w:rsidP="00E86241">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Основанием для установления ежемесячной надбавки за стаж работы является трудовой договор, приказ директора Учреждения.</w:t>
      </w:r>
    </w:p>
    <w:p w:rsidR="00133C6F" w:rsidRDefault="00133C6F" w:rsidP="00C459D3">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5.7.За счет экономии фонда оплаты труда  выплачивается премия по итогам работы за период (квартал, полугодие, год) с целью поощрения работника  за общие результаты труда по итогам работы:</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-успешное и добросовестное исполнение работником  своих должностных обязанностей в соответствующем периоде;</w:t>
      </w:r>
    </w:p>
    <w:p w:rsidR="00133C6F" w:rsidRDefault="00133C6F" w:rsidP="00E86241">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w:t>
      </w:r>
      <w:r w:rsidRPr="002333B5">
        <w:rPr>
          <w:rFonts w:ascii="Times New Roman" w:hAnsi="Times New Roman" w:cs="Times New Roman"/>
          <w:sz w:val="28"/>
          <w:szCs w:val="28"/>
        </w:rPr>
        <w:t xml:space="preserve"> </w:t>
      </w:r>
      <w:r>
        <w:rPr>
          <w:rFonts w:ascii="Times New Roman" w:hAnsi="Times New Roman" w:cs="Times New Roman"/>
          <w:sz w:val="28"/>
          <w:szCs w:val="28"/>
        </w:rPr>
        <w:t>инициативу, творчество и применение в работе современных форм и методов организации труда;</w:t>
      </w:r>
    </w:p>
    <w:p w:rsidR="00133C6F" w:rsidRDefault="00133C6F" w:rsidP="00E86241">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-проведение качественной подготовки и проведение мероприятий, связанных   с уставной деятельностью Учреждения;</w:t>
      </w:r>
    </w:p>
    <w:p w:rsidR="00133C6F" w:rsidRDefault="00133C6F" w:rsidP="00E86241">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lastRenderedPageBreak/>
        <w:t>-выполнение порученной работы, связанной с обеспечением рабочего процесса Учреждения;</w:t>
      </w:r>
    </w:p>
    <w:p w:rsidR="00133C6F" w:rsidRDefault="00133C6F" w:rsidP="00E86241">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-участие в течение месяца в выполнении важных работ, мероприятий.</w:t>
      </w:r>
    </w:p>
    <w:p w:rsidR="00133C6F" w:rsidRDefault="00133C6F" w:rsidP="00E86241">
      <w:pPr>
        <w:tabs>
          <w:tab w:val="left" w:pos="686"/>
        </w:tabs>
        <w:jc w:val="center"/>
        <w:rPr>
          <w:rFonts w:ascii="Times New Roman" w:hAnsi="Times New Roman" w:cs="Times New Roman"/>
          <w:b/>
          <w:sz w:val="28"/>
          <w:szCs w:val="28"/>
        </w:rPr>
      </w:pPr>
    </w:p>
    <w:p w:rsidR="00133C6F" w:rsidRDefault="00133C6F" w:rsidP="00E86241">
      <w:pPr>
        <w:tabs>
          <w:tab w:val="left" w:pos="686"/>
        </w:tabs>
        <w:jc w:val="center"/>
        <w:rPr>
          <w:rFonts w:ascii="Times New Roman" w:hAnsi="Times New Roman" w:cs="Times New Roman"/>
          <w:b/>
          <w:sz w:val="28"/>
          <w:szCs w:val="28"/>
        </w:rPr>
      </w:pPr>
      <w:r>
        <w:rPr>
          <w:rFonts w:ascii="Times New Roman" w:hAnsi="Times New Roman" w:cs="Times New Roman"/>
          <w:b/>
          <w:sz w:val="28"/>
          <w:szCs w:val="28"/>
        </w:rPr>
        <w:t>6. Материальная помощь</w:t>
      </w:r>
    </w:p>
    <w:p w:rsidR="00133C6F" w:rsidRDefault="00133C6F" w:rsidP="00E86241">
      <w:pPr>
        <w:tabs>
          <w:tab w:val="left" w:pos="686"/>
        </w:tabs>
        <w:jc w:val="center"/>
        <w:rPr>
          <w:rFonts w:ascii="Times New Roman" w:hAnsi="Times New Roman" w:cs="Times New Roman"/>
          <w:b/>
          <w:sz w:val="28"/>
          <w:szCs w:val="28"/>
        </w:rPr>
      </w:pP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 xml:space="preserve"> 6.1. Материальная помощь является единовременной выплатой, предоставляемая по личному заявлению работника и выплачивается в размере двух должностных окладов в год.</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 xml:space="preserve"> 6.2. По желанию работника оказание материальной помощи может быть приурочено к его очередному отпуску. По просьбе работника материальная помощь может быть ему выплачена в иной срок.</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 xml:space="preserve"> 6.3. Работнику, вновь принятым на  работу  в текущем году, вышедшем  из отпуска  по уходу за ребенком, находящемся в отпуске  по уходу за ребенком, материальная помощь   выплачивается  с учетом фактически отработанного времени.</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 xml:space="preserve"> 6.4. Материальная помощь не выплачивается работнику, принятому по срочному трудовому договору на период:</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 отпуска без сохранения заработной платы основного работника;</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 отпуска по беременности и родам основной работы;</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 временной нетрудоспособности.</w:t>
      </w:r>
    </w:p>
    <w:p w:rsidR="00133C6F" w:rsidRPr="00056E1C" w:rsidRDefault="00133C6F" w:rsidP="00986928">
      <w:pPr>
        <w:ind w:firstLine="851"/>
        <w:outlineLvl w:val="1"/>
        <w:rPr>
          <w:rFonts w:ascii="Times New Roman" w:hAnsi="Times New Roman" w:cs="Times New Roman"/>
          <w:sz w:val="28"/>
          <w:szCs w:val="28"/>
        </w:rPr>
      </w:pPr>
      <w:r>
        <w:rPr>
          <w:rFonts w:ascii="Times New Roman" w:hAnsi="Times New Roman" w:cs="Times New Roman"/>
          <w:sz w:val="28"/>
          <w:szCs w:val="28"/>
        </w:rPr>
        <w:t>6.5.</w:t>
      </w:r>
      <w:r w:rsidRPr="00056E1C">
        <w:rPr>
          <w:rFonts w:ascii="Times New Roman" w:hAnsi="Times New Roman" w:cs="Times New Roman"/>
          <w:sz w:val="28"/>
          <w:szCs w:val="28"/>
        </w:rPr>
        <w:t>Увольняющимся работникам выплата материальной помощи в году увольнения производится пропорционально числу месяцев, прошедших с начала рабочего года до даты увольнения. В случае, если указанным работникам, материальная помощь уже оказана, данная материальная помощь удержанию не подлежит.</w:t>
      </w:r>
    </w:p>
    <w:p w:rsidR="00133C6F" w:rsidRPr="00056E1C" w:rsidRDefault="00133C6F" w:rsidP="00056E1C">
      <w:pPr>
        <w:ind w:firstLine="540"/>
        <w:outlineLvl w:val="1"/>
        <w:rPr>
          <w:rFonts w:ascii="Times New Roman" w:hAnsi="Times New Roman" w:cs="Times New Roman"/>
          <w:sz w:val="28"/>
          <w:szCs w:val="28"/>
        </w:rPr>
      </w:pPr>
      <w:r>
        <w:rPr>
          <w:rFonts w:ascii="Times New Roman" w:hAnsi="Times New Roman" w:cs="Times New Roman"/>
          <w:sz w:val="28"/>
          <w:szCs w:val="28"/>
        </w:rPr>
        <w:t xml:space="preserve">   6.6.</w:t>
      </w:r>
      <w:r w:rsidRPr="00056E1C">
        <w:rPr>
          <w:rFonts w:ascii="Times New Roman" w:hAnsi="Times New Roman" w:cs="Times New Roman"/>
          <w:sz w:val="28"/>
          <w:szCs w:val="28"/>
        </w:rPr>
        <w:t xml:space="preserve"> При повышении должностных окладов размер материальной помощи индексируется с момента повышения должностного оклада.</w:t>
      </w:r>
    </w:p>
    <w:p w:rsidR="00133C6F" w:rsidRDefault="00133C6F" w:rsidP="00056E1C">
      <w:pPr>
        <w:tabs>
          <w:tab w:val="left" w:pos="686"/>
        </w:tabs>
        <w:rPr>
          <w:rFonts w:ascii="Times New Roman" w:hAnsi="Times New Roman" w:cs="Times New Roman"/>
          <w:sz w:val="28"/>
          <w:szCs w:val="28"/>
        </w:rPr>
      </w:pPr>
      <w:r>
        <w:rPr>
          <w:rFonts w:ascii="Times New Roman" w:hAnsi="Times New Roman" w:cs="Times New Roman"/>
          <w:sz w:val="28"/>
          <w:szCs w:val="28"/>
        </w:rPr>
        <w:t xml:space="preserve">6.7.В пределах утверждённого фонда оплаты труда работников Учреждения в особых случаях (юбилейная дата (50,55,60 лет), чрезвычайные обстоятельства, в связи со смертью работника или его близких родственников) работнику может быть оказана дополнительная материальная помощь в размере одного должностного оклада. </w:t>
      </w:r>
    </w:p>
    <w:p w:rsidR="00133C6F" w:rsidRPr="00056E1C" w:rsidRDefault="00133C6F" w:rsidP="00056E1C">
      <w:pPr>
        <w:ind w:firstLine="540"/>
        <w:outlineLvl w:val="1"/>
        <w:rPr>
          <w:rFonts w:ascii="Times New Roman" w:hAnsi="Times New Roman" w:cs="Times New Roman"/>
          <w:sz w:val="28"/>
          <w:szCs w:val="28"/>
        </w:rPr>
      </w:pPr>
      <w:r>
        <w:rPr>
          <w:rFonts w:ascii="Times New Roman" w:hAnsi="Times New Roman" w:cs="Times New Roman"/>
          <w:sz w:val="28"/>
          <w:szCs w:val="28"/>
        </w:rPr>
        <w:t xml:space="preserve">  6.8.</w:t>
      </w:r>
      <w:r w:rsidRPr="00056E1C">
        <w:rPr>
          <w:rFonts w:ascii="Times New Roman" w:hAnsi="Times New Roman" w:cs="Times New Roman"/>
          <w:sz w:val="28"/>
          <w:szCs w:val="28"/>
        </w:rPr>
        <w:t>Оказание материальной помощи производится на основании письменного заявления работника.</w:t>
      </w:r>
    </w:p>
    <w:p w:rsidR="00133C6F" w:rsidRPr="00056E1C" w:rsidRDefault="00133C6F" w:rsidP="00056E1C">
      <w:pPr>
        <w:ind w:firstLine="540"/>
        <w:outlineLvl w:val="1"/>
        <w:rPr>
          <w:rFonts w:ascii="Times New Roman" w:hAnsi="Times New Roman" w:cs="Times New Roman"/>
          <w:sz w:val="28"/>
          <w:szCs w:val="28"/>
        </w:rPr>
      </w:pPr>
      <w:r>
        <w:rPr>
          <w:rFonts w:ascii="Times New Roman" w:hAnsi="Times New Roman" w:cs="Times New Roman"/>
          <w:sz w:val="28"/>
          <w:szCs w:val="28"/>
        </w:rPr>
        <w:t xml:space="preserve">   6.9.</w:t>
      </w:r>
      <w:r w:rsidRPr="00056E1C">
        <w:rPr>
          <w:rFonts w:ascii="Times New Roman" w:hAnsi="Times New Roman" w:cs="Times New Roman"/>
          <w:sz w:val="28"/>
          <w:szCs w:val="28"/>
        </w:rPr>
        <w:t>Решение об оказании материальной помощи принимает соответственно  директор Учреждения.</w:t>
      </w:r>
    </w:p>
    <w:p w:rsidR="00133C6F" w:rsidRDefault="00133C6F" w:rsidP="00E86241">
      <w:pPr>
        <w:tabs>
          <w:tab w:val="left" w:pos="686"/>
        </w:tabs>
        <w:rPr>
          <w:rFonts w:ascii="Times New Roman" w:hAnsi="Times New Roman" w:cs="Times New Roman"/>
          <w:sz w:val="28"/>
          <w:szCs w:val="28"/>
        </w:rPr>
      </w:pPr>
    </w:p>
    <w:p w:rsidR="00133C6F" w:rsidRDefault="00133C6F" w:rsidP="00E86241">
      <w:pPr>
        <w:tabs>
          <w:tab w:val="left" w:pos="686"/>
        </w:tabs>
        <w:ind w:firstLine="0"/>
        <w:jc w:val="center"/>
        <w:rPr>
          <w:rFonts w:ascii="Times New Roman" w:hAnsi="Times New Roman" w:cs="Times New Roman"/>
          <w:b/>
          <w:sz w:val="28"/>
          <w:szCs w:val="28"/>
        </w:rPr>
      </w:pPr>
      <w:r>
        <w:rPr>
          <w:rFonts w:ascii="Times New Roman" w:hAnsi="Times New Roman" w:cs="Times New Roman"/>
          <w:b/>
          <w:sz w:val="28"/>
          <w:szCs w:val="28"/>
        </w:rPr>
        <w:t>7. Порядок формирования фонда оплаты труда</w:t>
      </w:r>
    </w:p>
    <w:p w:rsidR="00133C6F" w:rsidRPr="00F801CA" w:rsidRDefault="00133C6F" w:rsidP="00E86241">
      <w:pPr>
        <w:ind w:firstLine="0"/>
        <w:jc w:val="center"/>
        <w:rPr>
          <w:rFonts w:ascii="Times New Roman" w:hAnsi="Times New Roman" w:cs="Times New Roman"/>
          <w:b/>
          <w:sz w:val="28"/>
          <w:szCs w:val="28"/>
        </w:rPr>
      </w:pPr>
      <w:r>
        <w:rPr>
          <w:rFonts w:ascii="Times New Roman" w:hAnsi="Times New Roman" w:cs="Times New Roman"/>
          <w:b/>
          <w:sz w:val="28"/>
          <w:szCs w:val="28"/>
        </w:rPr>
        <w:t xml:space="preserve">работников </w:t>
      </w:r>
      <w:r w:rsidRPr="00B762C1">
        <w:rPr>
          <w:rFonts w:ascii="Times New Roman" w:hAnsi="Times New Roman" w:cs="Times New Roman"/>
          <w:b/>
          <w:sz w:val="28"/>
          <w:szCs w:val="28"/>
        </w:rPr>
        <w:t xml:space="preserve">Нижнесергинского муниципального казённого учреждения </w:t>
      </w:r>
      <w:r w:rsidRPr="00F801CA">
        <w:rPr>
          <w:rFonts w:ascii="Times New Roman" w:hAnsi="Times New Roman" w:cs="Times New Roman"/>
          <w:b/>
          <w:sz w:val="28"/>
          <w:szCs w:val="28"/>
        </w:rPr>
        <w:t>«Комплексный центр по обслуживанию учреждений системы образования Нижнесергинского муниципального района»</w:t>
      </w:r>
    </w:p>
    <w:p w:rsidR="00133C6F" w:rsidRDefault="00133C6F" w:rsidP="00E86241">
      <w:pPr>
        <w:rPr>
          <w:rFonts w:ascii="Times New Roman" w:hAnsi="Times New Roman" w:cs="Times New Roman"/>
          <w:b/>
          <w:sz w:val="28"/>
          <w:szCs w:val="28"/>
        </w:rPr>
      </w:pPr>
      <w:r w:rsidRPr="00B762C1">
        <w:rPr>
          <w:rFonts w:ascii="Times New Roman" w:hAnsi="Times New Roman" w:cs="Times New Roman"/>
          <w:b/>
          <w:sz w:val="28"/>
          <w:szCs w:val="28"/>
        </w:rPr>
        <w:t xml:space="preserve">    </w:t>
      </w:r>
    </w:p>
    <w:p w:rsidR="00133C6F" w:rsidRDefault="00133C6F" w:rsidP="00E86241">
      <w:pPr>
        <w:tabs>
          <w:tab w:val="left" w:pos="686"/>
        </w:tabs>
        <w:rPr>
          <w:rFonts w:ascii="Times New Roman" w:hAnsi="Times New Roman" w:cs="Times New Roman"/>
          <w:sz w:val="28"/>
          <w:szCs w:val="28"/>
        </w:rPr>
      </w:pPr>
      <w:r>
        <w:rPr>
          <w:rFonts w:ascii="Times New Roman" w:hAnsi="Times New Roman" w:cs="Times New Roman"/>
          <w:sz w:val="28"/>
          <w:szCs w:val="28"/>
        </w:rPr>
        <w:t>При формировании фонда оплаты труда работников Учреждения сверх суммы средств, направляемых для выплаты должностных окладов, предусматриваются следующие средства на выплату (в расчете на год):</w:t>
      </w:r>
    </w:p>
    <w:p w:rsidR="00133C6F" w:rsidRDefault="00133C6F" w:rsidP="00E86241">
      <w:pPr>
        <w:tabs>
          <w:tab w:val="left" w:pos="0"/>
        </w:tabs>
        <w:rPr>
          <w:rFonts w:ascii="Times New Roman" w:hAnsi="Times New Roman" w:cs="Times New Roman"/>
          <w:sz w:val="28"/>
          <w:szCs w:val="28"/>
        </w:rPr>
      </w:pPr>
      <w:r>
        <w:rPr>
          <w:rFonts w:ascii="Times New Roman" w:hAnsi="Times New Roman" w:cs="Times New Roman"/>
          <w:sz w:val="28"/>
          <w:szCs w:val="28"/>
        </w:rPr>
        <w:t xml:space="preserve">- персональных повышающих коэффициентов, надбавок за стаж работы - в размере двенадцати должностных окладов работникам Учреждения; </w:t>
      </w:r>
    </w:p>
    <w:p w:rsidR="00133C6F" w:rsidRDefault="00133C6F" w:rsidP="00E86241">
      <w:pPr>
        <w:tabs>
          <w:tab w:val="left" w:pos="0"/>
        </w:tabs>
        <w:rPr>
          <w:rFonts w:ascii="Times New Roman" w:hAnsi="Times New Roman" w:cs="Times New Roman"/>
          <w:sz w:val="28"/>
          <w:szCs w:val="28"/>
        </w:rPr>
      </w:pPr>
      <w:r>
        <w:rPr>
          <w:rFonts w:ascii="Times New Roman" w:hAnsi="Times New Roman" w:cs="Times New Roman"/>
          <w:sz w:val="28"/>
          <w:szCs w:val="28"/>
        </w:rPr>
        <w:t xml:space="preserve">- премий по результатам работы – в размере четырех должностных </w:t>
      </w:r>
      <w:r>
        <w:rPr>
          <w:rFonts w:ascii="Times New Roman" w:hAnsi="Times New Roman" w:cs="Times New Roman"/>
          <w:sz w:val="28"/>
          <w:szCs w:val="28"/>
        </w:rPr>
        <w:lastRenderedPageBreak/>
        <w:t>окладов;</w:t>
      </w:r>
    </w:p>
    <w:p w:rsidR="00133C6F" w:rsidRDefault="00133C6F" w:rsidP="00E86241">
      <w:pPr>
        <w:tabs>
          <w:tab w:val="left" w:pos="0"/>
        </w:tabs>
        <w:rPr>
          <w:rFonts w:ascii="Times New Roman" w:hAnsi="Times New Roman" w:cs="Times New Roman"/>
          <w:sz w:val="28"/>
          <w:szCs w:val="28"/>
        </w:rPr>
      </w:pPr>
      <w:r>
        <w:rPr>
          <w:rFonts w:ascii="Times New Roman" w:hAnsi="Times New Roman" w:cs="Times New Roman"/>
          <w:sz w:val="28"/>
          <w:szCs w:val="28"/>
        </w:rPr>
        <w:t>- материальной помощи – в размере до двух должностных окладов.</w:t>
      </w:r>
    </w:p>
    <w:p w:rsidR="00133C6F" w:rsidRDefault="00133C6F" w:rsidP="00E86241">
      <w:pPr>
        <w:ind w:firstLine="0"/>
        <w:rPr>
          <w:b/>
          <w:szCs w:val="28"/>
        </w:rPr>
      </w:pPr>
    </w:p>
    <w:p w:rsidR="00133C6F" w:rsidRPr="00A233A8" w:rsidRDefault="00133C6F" w:rsidP="00E86241">
      <w:pPr>
        <w:shd w:val="clear" w:color="auto" w:fill="FFFFFF"/>
        <w:ind w:firstLine="0"/>
        <w:jc w:val="center"/>
        <w:rPr>
          <w:rFonts w:ascii="Times New Roman" w:hAnsi="Times New Roman"/>
          <w:b/>
          <w:sz w:val="28"/>
          <w:szCs w:val="28"/>
        </w:rPr>
      </w:pPr>
      <w:r>
        <w:rPr>
          <w:rFonts w:ascii="Times New Roman" w:hAnsi="Times New Roman"/>
          <w:b/>
          <w:sz w:val="28"/>
          <w:szCs w:val="28"/>
        </w:rPr>
        <w:t>8</w:t>
      </w:r>
      <w:r w:rsidRPr="00A233A8">
        <w:rPr>
          <w:rFonts w:ascii="Times New Roman" w:hAnsi="Times New Roman"/>
          <w:b/>
          <w:sz w:val="28"/>
          <w:szCs w:val="28"/>
        </w:rPr>
        <w:t>. Заключительные положения</w:t>
      </w:r>
    </w:p>
    <w:p w:rsidR="00133C6F" w:rsidRPr="00A233A8" w:rsidRDefault="00133C6F" w:rsidP="00E86241">
      <w:pPr>
        <w:shd w:val="clear" w:color="auto" w:fill="FFFFFF"/>
        <w:ind w:firstLine="0"/>
        <w:rPr>
          <w:rFonts w:ascii="Times New Roman" w:hAnsi="Times New Roman"/>
          <w:sz w:val="28"/>
          <w:szCs w:val="28"/>
        </w:rPr>
      </w:pPr>
    </w:p>
    <w:p w:rsidR="00133C6F" w:rsidRPr="00A233A8" w:rsidRDefault="00133C6F" w:rsidP="00E86241">
      <w:pPr>
        <w:shd w:val="clear" w:color="auto" w:fill="FFFFFF"/>
        <w:rPr>
          <w:rFonts w:ascii="Times New Roman" w:hAnsi="Times New Roman"/>
          <w:sz w:val="28"/>
          <w:szCs w:val="28"/>
        </w:rPr>
      </w:pPr>
      <w:r>
        <w:rPr>
          <w:rFonts w:ascii="Times New Roman" w:hAnsi="Times New Roman"/>
          <w:sz w:val="28"/>
          <w:szCs w:val="28"/>
        </w:rPr>
        <w:t>8.</w:t>
      </w:r>
      <w:r w:rsidRPr="00A233A8">
        <w:rPr>
          <w:rFonts w:ascii="Times New Roman" w:hAnsi="Times New Roman"/>
          <w:sz w:val="28"/>
          <w:szCs w:val="28"/>
        </w:rPr>
        <w:t>1</w:t>
      </w:r>
      <w:r>
        <w:rPr>
          <w:rFonts w:ascii="Times New Roman" w:hAnsi="Times New Roman"/>
          <w:sz w:val="28"/>
          <w:szCs w:val="28"/>
        </w:rPr>
        <w:t>.</w:t>
      </w:r>
      <w:r w:rsidRPr="00A233A8">
        <w:rPr>
          <w:rFonts w:ascii="Times New Roman" w:hAnsi="Times New Roman"/>
          <w:sz w:val="28"/>
          <w:szCs w:val="28"/>
        </w:rPr>
        <w:t xml:space="preserve"> В случае задержки выплаты работникам заработной платы и других нарушений в сфере оплаты труда </w:t>
      </w:r>
      <w:r>
        <w:rPr>
          <w:rFonts w:ascii="Times New Roman" w:hAnsi="Times New Roman"/>
          <w:sz w:val="28"/>
          <w:szCs w:val="28"/>
        </w:rPr>
        <w:t xml:space="preserve">директор Учреждения </w:t>
      </w:r>
      <w:r w:rsidRPr="00A233A8">
        <w:rPr>
          <w:rFonts w:ascii="Times New Roman" w:hAnsi="Times New Roman"/>
          <w:sz w:val="28"/>
          <w:szCs w:val="28"/>
        </w:rPr>
        <w:t>несет ответственность в соответствии с Трудовым кодексом Российской Федерации, другими федеральными законами и иными нормативными правовыми актами, содержащими нормы трудового права.</w:t>
      </w:r>
    </w:p>
    <w:p w:rsidR="00133C6F" w:rsidRDefault="00133C6F" w:rsidP="00E86241">
      <w:pPr>
        <w:shd w:val="clear" w:color="auto" w:fill="FFFFFF"/>
        <w:rPr>
          <w:rFonts w:ascii="Times New Roman" w:hAnsi="Times New Roman"/>
          <w:sz w:val="28"/>
          <w:szCs w:val="28"/>
        </w:rPr>
      </w:pPr>
      <w:r>
        <w:rPr>
          <w:rFonts w:ascii="Times New Roman" w:hAnsi="Times New Roman"/>
          <w:sz w:val="28"/>
          <w:szCs w:val="28"/>
        </w:rPr>
        <w:t>8.</w:t>
      </w:r>
      <w:r w:rsidRPr="00A233A8">
        <w:rPr>
          <w:rFonts w:ascii="Times New Roman" w:hAnsi="Times New Roman"/>
          <w:sz w:val="28"/>
          <w:szCs w:val="28"/>
        </w:rPr>
        <w:t>2. При отсутствии или недостатке соответствующих бюджетных финансовых средств</w:t>
      </w:r>
      <w:r w:rsidRPr="00387C17">
        <w:rPr>
          <w:rFonts w:ascii="Times New Roman" w:hAnsi="Times New Roman"/>
          <w:sz w:val="28"/>
          <w:szCs w:val="28"/>
        </w:rPr>
        <w:t xml:space="preserve"> </w:t>
      </w:r>
      <w:r>
        <w:rPr>
          <w:rFonts w:ascii="Times New Roman" w:hAnsi="Times New Roman"/>
          <w:sz w:val="28"/>
          <w:szCs w:val="28"/>
        </w:rPr>
        <w:t xml:space="preserve">директор Учреждения </w:t>
      </w:r>
      <w:r w:rsidRPr="00A233A8">
        <w:rPr>
          <w:rFonts w:ascii="Times New Roman" w:hAnsi="Times New Roman"/>
          <w:sz w:val="28"/>
          <w:szCs w:val="28"/>
        </w:rPr>
        <w:t>вправе приостановить выплату стимулирующих надбавок, уменьшить либо отменить их выплату, предупредив работников об этом в порядке, установленном статьей 74 Трудового кодекса Российской Федерации.</w:t>
      </w:r>
    </w:p>
    <w:p w:rsidR="00133C6F" w:rsidRPr="00F801CA" w:rsidRDefault="00133C6F" w:rsidP="00E86241">
      <w:pPr>
        <w:shd w:val="clear" w:color="auto" w:fill="FFFFFF"/>
        <w:rPr>
          <w:rFonts w:ascii="Times New Roman" w:hAnsi="Times New Roman"/>
          <w:sz w:val="28"/>
          <w:szCs w:val="28"/>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sz w:val="24"/>
          <w:szCs w:val="24"/>
        </w:rPr>
      </w:pPr>
    </w:p>
    <w:p w:rsidR="00133C6F" w:rsidRDefault="00133C6F" w:rsidP="00E86241">
      <w:pPr>
        <w:ind w:left="5760" w:firstLine="0"/>
        <w:rPr>
          <w:rFonts w:ascii="Times New Roman" w:hAnsi="Times New Roman" w:cs="Times New Roman"/>
          <w:sz w:val="28"/>
          <w:szCs w:val="28"/>
        </w:rPr>
      </w:pPr>
      <w:r>
        <w:rPr>
          <w:rFonts w:ascii="Times New Roman" w:hAnsi="Times New Roman"/>
          <w:sz w:val="24"/>
          <w:szCs w:val="24"/>
        </w:rPr>
        <w:lastRenderedPageBreak/>
        <w:t>При</w:t>
      </w:r>
      <w:r w:rsidRPr="006F5698">
        <w:rPr>
          <w:rFonts w:ascii="Times New Roman" w:hAnsi="Times New Roman"/>
          <w:sz w:val="24"/>
          <w:szCs w:val="24"/>
        </w:rPr>
        <w:t xml:space="preserve">ложение № </w:t>
      </w:r>
      <w:r>
        <w:rPr>
          <w:rFonts w:ascii="Times New Roman" w:hAnsi="Times New Roman"/>
          <w:sz w:val="24"/>
          <w:szCs w:val="24"/>
        </w:rPr>
        <w:t xml:space="preserve">1 </w:t>
      </w:r>
      <w:r w:rsidRPr="006F5698">
        <w:rPr>
          <w:rFonts w:ascii="Times New Roman" w:hAnsi="Times New Roman" w:cs="Times New Roman"/>
          <w:sz w:val="24"/>
          <w:szCs w:val="24"/>
        </w:rPr>
        <w:t xml:space="preserve">к </w:t>
      </w:r>
      <w:r>
        <w:rPr>
          <w:rFonts w:ascii="Times New Roman" w:hAnsi="Times New Roman" w:cs="Times New Roman"/>
          <w:sz w:val="24"/>
          <w:szCs w:val="24"/>
        </w:rPr>
        <w:t xml:space="preserve">Положению </w:t>
      </w:r>
      <w:r w:rsidRPr="006F5698">
        <w:rPr>
          <w:rFonts w:ascii="Times New Roman" w:hAnsi="Times New Roman" w:cs="Times New Roman"/>
          <w:sz w:val="24"/>
          <w:szCs w:val="24"/>
        </w:rPr>
        <w:t xml:space="preserve">об оплате труда работников Нижнесергинского муниципального казённого учреждения </w:t>
      </w:r>
      <w:r w:rsidRPr="00F801CA">
        <w:rPr>
          <w:rFonts w:ascii="Times New Roman" w:hAnsi="Times New Roman" w:cs="Times New Roman"/>
          <w:sz w:val="24"/>
          <w:szCs w:val="24"/>
        </w:rPr>
        <w:t>«Комплексный центр по обслуживанию учреждений системы образования Нижнесергинского муниципального района»</w:t>
      </w:r>
    </w:p>
    <w:p w:rsidR="00133C6F" w:rsidRPr="008B056E" w:rsidRDefault="00133C6F" w:rsidP="00E86241">
      <w:pPr>
        <w:rPr>
          <w:rFonts w:ascii="Times New Roman" w:hAnsi="Times New Roman" w:cs="Times New Roman"/>
          <w:sz w:val="24"/>
          <w:szCs w:val="24"/>
        </w:rPr>
      </w:pPr>
      <w:r w:rsidRPr="00392775">
        <w:rPr>
          <w:rFonts w:ascii="Times New Roman" w:hAnsi="Times New Roman" w:cs="Times New Roman"/>
          <w:sz w:val="24"/>
          <w:szCs w:val="24"/>
        </w:rPr>
        <w:t xml:space="preserve">    </w:t>
      </w:r>
    </w:p>
    <w:p w:rsidR="00133C6F" w:rsidRDefault="00133C6F" w:rsidP="00E86241">
      <w:pPr>
        <w:shd w:val="clear" w:color="auto" w:fill="FFFFFF"/>
        <w:ind w:firstLine="0"/>
        <w:jc w:val="center"/>
        <w:rPr>
          <w:rFonts w:ascii="Times New Roman" w:hAnsi="Times New Roman" w:cs="Times New Roman"/>
          <w:b/>
          <w:sz w:val="28"/>
          <w:szCs w:val="28"/>
        </w:rPr>
      </w:pPr>
      <w:r>
        <w:rPr>
          <w:rFonts w:ascii="Times New Roman" w:hAnsi="Times New Roman" w:cs="Times New Roman"/>
          <w:b/>
          <w:sz w:val="28"/>
          <w:szCs w:val="28"/>
        </w:rPr>
        <w:t>Размеры должностных окладов</w:t>
      </w:r>
    </w:p>
    <w:p w:rsidR="00133C6F" w:rsidRDefault="00133C6F" w:rsidP="00E86241">
      <w:pPr>
        <w:rPr>
          <w:rFonts w:ascii="Times New Roman" w:hAnsi="Times New Roman" w:cs="Times New Roman"/>
          <w:b/>
          <w:sz w:val="28"/>
          <w:szCs w:val="28"/>
        </w:rPr>
      </w:pPr>
      <w:r w:rsidRPr="003E1D47">
        <w:rPr>
          <w:rFonts w:ascii="Times New Roman" w:hAnsi="Times New Roman" w:cs="Times New Roman"/>
          <w:b/>
          <w:sz w:val="28"/>
          <w:szCs w:val="28"/>
        </w:rPr>
        <w:t xml:space="preserve">работников Нижнесергинского муниципального казённого учреждения </w:t>
      </w:r>
      <w:r w:rsidRPr="002A5EE8">
        <w:rPr>
          <w:rFonts w:ascii="Times New Roman" w:hAnsi="Times New Roman" w:cs="Times New Roman"/>
          <w:b/>
          <w:sz w:val="28"/>
          <w:szCs w:val="28"/>
        </w:rPr>
        <w:t>«Комплексный центр по обслуживанию учреждений системы образования Нижнесергинского муниципального района»</w:t>
      </w:r>
    </w:p>
    <w:p w:rsidR="00133C6F" w:rsidRPr="002A5EE8" w:rsidRDefault="00133C6F" w:rsidP="00E86241">
      <w:pPr>
        <w:rPr>
          <w:rFonts w:ascii="Times New Roman" w:hAnsi="Times New Roman" w:cs="Times New Roman"/>
          <w:b/>
          <w:sz w:val="28"/>
          <w:szCs w:val="28"/>
        </w:rPr>
      </w:pPr>
    </w:p>
    <w:tbl>
      <w:tblPr>
        <w:tblpPr w:leftFromText="180" w:rightFromText="180" w:vertAnchor="text" w:horzAnchor="margin"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133C6F" w:rsidRPr="00352F53" w:rsidTr="00EB47D8">
        <w:tc>
          <w:tcPr>
            <w:tcW w:w="4927" w:type="dxa"/>
          </w:tcPr>
          <w:p w:rsidR="00133C6F" w:rsidRPr="00352F53" w:rsidRDefault="00133C6F" w:rsidP="00EB47D8">
            <w:pPr>
              <w:overflowPunct w:val="0"/>
              <w:ind w:firstLine="0"/>
              <w:jc w:val="center"/>
              <w:textAlignment w:val="baseline"/>
              <w:rPr>
                <w:rFonts w:ascii="Times New Roman" w:hAnsi="Times New Roman"/>
                <w:sz w:val="28"/>
                <w:szCs w:val="28"/>
              </w:rPr>
            </w:pPr>
            <w:r w:rsidRPr="00352F53">
              <w:rPr>
                <w:rFonts w:ascii="Times New Roman" w:hAnsi="Times New Roman"/>
                <w:sz w:val="28"/>
                <w:szCs w:val="28"/>
              </w:rPr>
              <w:t>Наименование должности</w:t>
            </w:r>
          </w:p>
        </w:tc>
        <w:tc>
          <w:tcPr>
            <w:tcW w:w="4927" w:type="dxa"/>
          </w:tcPr>
          <w:p w:rsidR="00133C6F" w:rsidRDefault="00133C6F" w:rsidP="007567EA">
            <w:pPr>
              <w:overflowPunct w:val="0"/>
              <w:ind w:firstLine="0"/>
              <w:jc w:val="center"/>
              <w:textAlignment w:val="baseline"/>
              <w:rPr>
                <w:rFonts w:ascii="Times New Roman" w:hAnsi="Times New Roman"/>
                <w:sz w:val="28"/>
                <w:szCs w:val="28"/>
              </w:rPr>
            </w:pPr>
            <w:r>
              <w:rPr>
                <w:rFonts w:ascii="Times New Roman" w:hAnsi="Times New Roman"/>
                <w:sz w:val="28"/>
                <w:szCs w:val="28"/>
              </w:rPr>
              <w:t>Размер д</w:t>
            </w:r>
            <w:r w:rsidRPr="00352F53">
              <w:rPr>
                <w:rFonts w:ascii="Times New Roman" w:hAnsi="Times New Roman"/>
                <w:sz w:val="28"/>
                <w:szCs w:val="28"/>
              </w:rPr>
              <w:t>олжностн</w:t>
            </w:r>
            <w:r>
              <w:rPr>
                <w:rFonts w:ascii="Times New Roman" w:hAnsi="Times New Roman"/>
                <w:sz w:val="28"/>
                <w:szCs w:val="28"/>
              </w:rPr>
              <w:t>ых</w:t>
            </w:r>
            <w:r w:rsidRPr="00352F53">
              <w:rPr>
                <w:rFonts w:ascii="Times New Roman" w:hAnsi="Times New Roman"/>
                <w:sz w:val="28"/>
                <w:szCs w:val="28"/>
              </w:rPr>
              <w:t xml:space="preserve"> оклад</w:t>
            </w:r>
            <w:r>
              <w:rPr>
                <w:rFonts w:ascii="Times New Roman" w:hAnsi="Times New Roman"/>
                <w:sz w:val="28"/>
                <w:szCs w:val="28"/>
              </w:rPr>
              <w:t>ов</w:t>
            </w:r>
          </w:p>
          <w:p w:rsidR="00133C6F" w:rsidRPr="00352F53" w:rsidRDefault="00133C6F" w:rsidP="007567EA">
            <w:pPr>
              <w:overflowPunct w:val="0"/>
              <w:ind w:firstLine="0"/>
              <w:jc w:val="center"/>
              <w:textAlignment w:val="baseline"/>
              <w:rPr>
                <w:rFonts w:ascii="Times New Roman" w:hAnsi="Times New Roman"/>
                <w:sz w:val="28"/>
                <w:szCs w:val="28"/>
              </w:rPr>
            </w:pPr>
            <w:r w:rsidRPr="00352F53">
              <w:rPr>
                <w:rFonts w:ascii="Times New Roman" w:hAnsi="Times New Roman"/>
                <w:sz w:val="28"/>
                <w:szCs w:val="28"/>
              </w:rPr>
              <w:t>(</w:t>
            </w:r>
            <w:r>
              <w:rPr>
                <w:rFonts w:ascii="Times New Roman" w:hAnsi="Times New Roman"/>
                <w:sz w:val="28"/>
                <w:szCs w:val="28"/>
              </w:rPr>
              <w:t>в рублях</w:t>
            </w:r>
            <w:r w:rsidRPr="00352F53">
              <w:rPr>
                <w:rFonts w:ascii="Times New Roman" w:hAnsi="Times New Roman"/>
                <w:sz w:val="28"/>
                <w:szCs w:val="28"/>
              </w:rPr>
              <w:t>)</w:t>
            </w:r>
          </w:p>
        </w:tc>
      </w:tr>
    </w:tbl>
    <w:p w:rsidR="00133C6F" w:rsidRPr="008C739B" w:rsidRDefault="00133C6F" w:rsidP="00E86241">
      <w:pPr>
        <w:shd w:val="clear" w:color="auto" w:fill="FFFFFF"/>
        <w:ind w:firstLine="0"/>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926"/>
      </w:tblGrid>
      <w:tr w:rsidR="00133C6F" w:rsidRPr="00352F53" w:rsidTr="00EB47D8">
        <w:trPr>
          <w:trHeight w:val="614"/>
        </w:trPr>
        <w:tc>
          <w:tcPr>
            <w:tcW w:w="4928" w:type="dxa"/>
          </w:tcPr>
          <w:p w:rsidR="00133C6F" w:rsidRPr="007567EA" w:rsidRDefault="00133C6F" w:rsidP="00EB47D8">
            <w:pPr>
              <w:shd w:val="clear" w:color="auto" w:fill="FFFFFF"/>
              <w:overflowPunct w:val="0"/>
              <w:ind w:firstLine="0"/>
              <w:jc w:val="center"/>
              <w:textAlignment w:val="baseline"/>
              <w:rPr>
                <w:rFonts w:ascii="Times New Roman" w:hAnsi="Times New Roman" w:cs="Times New Roman"/>
                <w:b/>
                <w:sz w:val="28"/>
                <w:szCs w:val="28"/>
              </w:rPr>
            </w:pPr>
            <w:r w:rsidRPr="007567EA">
              <w:rPr>
                <w:rFonts w:ascii="Times New Roman" w:hAnsi="Times New Roman"/>
                <w:sz w:val="28"/>
                <w:szCs w:val="28"/>
              </w:rPr>
              <w:t>Начальник финансово-экономического отдела</w:t>
            </w:r>
          </w:p>
        </w:tc>
        <w:tc>
          <w:tcPr>
            <w:tcW w:w="4926" w:type="dxa"/>
          </w:tcPr>
          <w:p w:rsidR="00133C6F" w:rsidRPr="00352F53" w:rsidRDefault="00133C6F" w:rsidP="00EB47D8">
            <w:pPr>
              <w:shd w:val="clear" w:color="auto" w:fill="FFFFFF"/>
              <w:overflowPunct w:val="0"/>
              <w:ind w:firstLine="0"/>
              <w:jc w:val="center"/>
              <w:textAlignment w:val="baseline"/>
              <w:rPr>
                <w:rFonts w:ascii="Times New Roman" w:hAnsi="Times New Roman"/>
                <w:sz w:val="24"/>
                <w:szCs w:val="24"/>
              </w:rPr>
            </w:pPr>
            <w:r>
              <w:rPr>
                <w:rFonts w:ascii="Times New Roman" w:hAnsi="Times New Roman"/>
                <w:sz w:val="24"/>
                <w:szCs w:val="24"/>
              </w:rPr>
              <w:t>11273,85</w:t>
            </w:r>
          </w:p>
        </w:tc>
      </w:tr>
      <w:tr w:rsidR="00133C6F" w:rsidRPr="00352F53" w:rsidTr="00F0626C">
        <w:trPr>
          <w:trHeight w:val="480"/>
        </w:trPr>
        <w:tc>
          <w:tcPr>
            <w:tcW w:w="4928" w:type="dxa"/>
          </w:tcPr>
          <w:p w:rsidR="00133C6F" w:rsidRPr="007567EA" w:rsidRDefault="00133C6F" w:rsidP="00EB47D8">
            <w:pPr>
              <w:overflowPunct w:val="0"/>
              <w:ind w:firstLine="0"/>
              <w:textAlignment w:val="baseline"/>
              <w:rPr>
                <w:rFonts w:ascii="Times New Roman" w:hAnsi="Times New Roman"/>
                <w:sz w:val="28"/>
                <w:szCs w:val="28"/>
              </w:rPr>
            </w:pPr>
            <w:r w:rsidRPr="007567EA">
              <w:rPr>
                <w:rFonts w:ascii="Times New Roman" w:hAnsi="Times New Roman"/>
                <w:sz w:val="28"/>
                <w:szCs w:val="28"/>
              </w:rPr>
              <w:t>Специалист I категории</w:t>
            </w:r>
          </w:p>
        </w:tc>
        <w:tc>
          <w:tcPr>
            <w:tcW w:w="4926" w:type="dxa"/>
          </w:tcPr>
          <w:p w:rsidR="00133C6F" w:rsidRPr="00352F53" w:rsidRDefault="00133C6F" w:rsidP="00EB47D8">
            <w:pPr>
              <w:overflowPunct w:val="0"/>
              <w:ind w:firstLine="0"/>
              <w:jc w:val="center"/>
              <w:textAlignment w:val="baseline"/>
              <w:rPr>
                <w:rFonts w:ascii="Times New Roman" w:hAnsi="Times New Roman"/>
                <w:sz w:val="24"/>
                <w:szCs w:val="24"/>
              </w:rPr>
            </w:pPr>
            <w:r>
              <w:rPr>
                <w:rFonts w:ascii="Times New Roman" w:hAnsi="Times New Roman"/>
                <w:sz w:val="24"/>
                <w:szCs w:val="24"/>
              </w:rPr>
              <w:t>7049,7-7756,35</w:t>
            </w:r>
          </w:p>
        </w:tc>
      </w:tr>
      <w:tr w:rsidR="00133C6F" w:rsidRPr="00352F53" w:rsidTr="00F0626C">
        <w:trPr>
          <w:trHeight w:val="443"/>
        </w:trPr>
        <w:tc>
          <w:tcPr>
            <w:tcW w:w="4928" w:type="dxa"/>
          </w:tcPr>
          <w:p w:rsidR="00133C6F" w:rsidRPr="007567EA" w:rsidRDefault="00133C6F" w:rsidP="00EB47D8">
            <w:pPr>
              <w:overflowPunct w:val="0"/>
              <w:ind w:firstLine="0"/>
              <w:textAlignment w:val="baseline"/>
              <w:rPr>
                <w:rFonts w:ascii="Times New Roman" w:hAnsi="Times New Roman"/>
                <w:sz w:val="28"/>
                <w:szCs w:val="28"/>
              </w:rPr>
            </w:pPr>
            <w:r w:rsidRPr="007567EA">
              <w:rPr>
                <w:rFonts w:ascii="Times New Roman" w:hAnsi="Times New Roman"/>
                <w:sz w:val="28"/>
                <w:szCs w:val="28"/>
              </w:rPr>
              <w:t>Программист</w:t>
            </w:r>
          </w:p>
        </w:tc>
        <w:tc>
          <w:tcPr>
            <w:tcW w:w="4926" w:type="dxa"/>
          </w:tcPr>
          <w:p w:rsidR="00133C6F" w:rsidRPr="00352F53" w:rsidRDefault="00133C6F" w:rsidP="00EB47D8">
            <w:pPr>
              <w:overflowPunct w:val="0"/>
              <w:ind w:firstLine="0"/>
              <w:jc w:val="center"/>
              <w:textAlignment w:val="baseline"/>
              <w:rPr>
                <w:rFonts w:ascii="Times New Roman" w:hAnsi="Times New Roman"/>
                <w:sz w:val="24"/>
                <w:szCs w:val="24"/>
              </w:rPr>
            </w:pPr>
            <w:r>
              <w:rPr>
                <w:rFonts w:ascii="Times New Roman" w:hAnsi="Times New Roman"/>
                <w:sz w:val="24"/>
                <w:szCs w:val="24"/>
              </w:rPr>
              <w:t>9162,30</w:t>
            </w:r>
          </w:p>
        </w:tc>
      </w:tr>
      <w:tr w:rsidR="00133C6F" w:rsidRPr="00352F53" w:rsidTr="00EB47D8">
        <w:tc>
          <w:tcPr>
            <w:tcW w:w="4928" w:type="dxa"/>
          </w:tcPr>
          <w:p w:rsidR="00133C6F" w:rsidRPr="007567EA" w:rsidRDefault="00133C6F" w:rsidP="00EB47D8">
            <w:pPr>
              <w:overflowPunct w:val="0"/>
              <w:ind w:firstLine="0"/>
              <w:textAlignment w:val="baseline"/>
              <w:rPr>
                <w:rFonts w:ascii="Times New Roman" w:hAnsi="Times New Roman"/>
                <w:sz w:val="28"/>
                <w:szCs w:val="28"/>
              </w:rPr>
            </w:pPr>
            <w:r w:rsidRPr="007567EA">
              <w:rPr>
                <w:rFonts w:ascii="Times New Roman" w:hAnsi="Times New Roman"/>
                <w:sz w:val="28"/>
                <w:szCs w:val="28"/>
              </w:rPr>
              <w:t>Начальник отдела бухгалтерского учета и отчетности - главный бухгалтер</w:t>
            </w:r>
          </w:p>
        </w:tc>
        <w:tc>
          <w:tcPr>
            <w:tcW w:w="4926" w:type="dxa"/>
          </w:tcPr>
          <w:p w:rsidR="00133C6F" w:rsidRPr="00352F53" w:rsidRDefault="00133C6F" w:rsidP="00EB47D8">
            <w:pPr>
              <w:overflowPunct w:val="0"/>
              <w:ind w:firstLine="0"/>
              <w:jc w:val="center"/>
              <w:textAlignment w:val="baseline"/>
              <w:rPr>
                <w:rFonts w:ascii="Times New Roman" w:hAnsi="Times New Roman"/>
                <w:sz w:val="24"/>
                <w:szCs w:val="24"/>
              </w:rPr>
            </w:pPr>
            <w:r>
              <w:rPr>
                <w:rFonts w:ascii="Times New Roman" w:hAnsi="Times New Roman"/>
                <w:sz w:val="24"/>
                <w:szCs w:val="24"/>
              </w:rPr>
              <w:t>11273,85</w:t>
            </w:r>
          </w:p>
        </w:tc>
      </w:tr>
      <w:tr w:rsidR="00133C6F" w:rsidRPr="00352F53" w:rsidTr="00F0626C">
        <w:trPr>
          <w:trHeight w:val="409"/>
        </w:trPr>
        <w:tc>
          <w:tcPr>
            <w:tcW w:w="4928" w:type="dxa"/>
          </w:tcPr>
          <w:p w:rsidR="00133C6F" w:rsidRPr="007567EA" w:rsidRDefault="00133C6F" w:rsidP="00EB47D8">
            <w:pPr>
              <w:overflowPunct w:val="0"/>
              <w:ind w:firstLine="0"/>
              <w:textAlignment w:val="baseline"/>
              <w:rPr>
                <w:rFonts w:ascii="Times New Roman" w:hAnsi="Times New Roman"/>
                <w:sz w:val="28"/>
                <w:szCs w:val="28"/>
              </w:rPr>
            </w:pPr>
            <w:r w:rsidRPr="007567EA">
              <w:rPr>
                <w:rFonts w:ascii="Times New Roman" w:hAnsi="Times New Roman"/>
                <w:sz w:val="28"/>
                <w:szCs w:val="28"/>
              </w:rPr>
              <w:t>Ведущий бухгалтер - экономист</w:t>
            </w:r>
          </w:p>
        </w:tc>
        <w:tc>
          <w:tcPr>
            <w:tcW w:w="4926" w:type="dxa"/>
          </w:tcPr>
          <w:p w:rsidR="00133C6F" w:rsidRPr="00352F53" w:rsidRDefault="00133C6F" w:rsidP="00EB47D8">
            <w:pPr>
              <w:overflowPunct w:val="0"/>
              <w:ind w:firstLine="0"/>
              <w:jc w:val="center"/>
              <w:textAlignment w:val="baseline"/>
              <w:rPr>
                <w:rFonts w:ascii="Times New Roman" w:hAnsi="Times New Roman"/>
                <w:sz w:val="24"/>
                <w:szCs w:val="24"/>
              </w:rPr>
            </w:pPr>
            <w:r>
              <w:rPr>
                <w:rFonts w:ascii="Times New Roman" w:hAnsi="Times New Roman"/>
                <w:sz w:val="24"/>
                <w:szCs w:val="24"/>
              </w:rPr>
              <w:t>9162,30</w:t>
            </w:r>
          </w:p>
        </w:tc>
      </w:tr>
      <w:tr w:rsidR="00133C6F" w:rsidRPr="00352F53" w:rsidTr="00F0626C">
        <w:trPr>
          <w:trHeight w:val="415"/>
        </w:trPr>
        <w:tc>
          <w:tcPr>
            <w:tcW w:w="4928" w:type="dxa"/>
          </w:tcPr>
          <w:p w:rsidR="00133C6F" w:rsidRPr="007567EA" w:rsidRDefault="00133C6F" w:rsidP="00EB47D8">
            <w:pPr>
              <w:overflowPunct w:val="0"/>
              <w:ind w:firstLine="0"/>
              <w:textAlignment w:val="baseline"/>
              <w:rPr>
                <w:rFonts w:ascii="Times New Roman" w:hAnsi="Times New Roman"/>
                <w:sz w:val="28"/>
                <w:szCs w:val="28"/>
              </w:rPr>
            </w:pPr>
            <w:r w:rsidRPr="007567EA">
              <w:rPr>
                <w:rFonts w:ascii="Times New Roman" w:hAnsi="Times New Roman"/>
                <w:sz w:val="28"/>
                <w:szCs w:val="28"/>
              </w:rPr>
              <w:t>Бухгалтер I категории</w:t>
            </w:r>
          </w:p>
        </w:tc>
        <w:tc>
          <w:tcPr>
            <w:tcW w:w="4926" w:type="dxa"/>
          </w:tcPr>
          <w:p w:rsidR="00133C6F" w:rsidRPr="00352F53" w:rsidRDefault="00133C6F" w:rsidP="00EB47D8">
            <w:pPr>
              <w:overflowPunct w:val="0"/>
              <w:ind w:firstLine="0"/>
              <w:jc w:val="center"/>
              <w:textAlignment w:val="baseline"/>
              <w:rPr>
                <w:rFonts w:ascii="Times New Roman" w:hAnsi="Times New Roman"/>
                <w:sz w:val="24"/>
                <w:szCs w:val="24"/>
              </w:rPr>
            </w:pPr>
            <w:r>
              <w:rPr>
                <w:rFonts w:ascii="Times New Roman" w:hAnsi="Times New Roman"/>
                <w:sz w:val="24"/>
                <w:szCs w:val="24"/>
              </w:rPr>
              <w:t>7049,7-7756,35</w:t>
            </w:r>
          </w:p>
        </w:tc>
      </w:tr>
      <w:tr w:rsidR="00133C6F" w:rsidRPr="00352F53" w:rsidTr="00F0626C">
        <w:trPr>
          <w:trHeight w:val="420"/>
        </w:trPr>
        <w:tc>
          <w:tcPr>
            <w:tcW w:w="4928" w:type="dxa"/>
          </w:tcPr>
          <w:p w:rsidR="00133C6F" w:rsidRPr="007567EA" w:rsidRDefault="00133C6F" w:rsidP="00EB47D8">
            <w:pPr>
              <w:overflowPunct w:val="0"/>
              <w:ind w:firstLine="0"/>
              <w:textAlignment w:val="baseline"/>
              <w:rPr>
                <w:rFonts w:ascii="Times New Roman" w:hAnsi="Times New Roman"/>
                <w:sz w:val="28"/>
                <w:szCs w:val="28"/>
              </w:rPr>
            </w:pPr>
            <w:r w:rsidRPr="007567EA">
              <w:rPr>
                <w:rFonts w:ascii="Times New Roman" w:hAnsi="Times New Roman"/>
                <w:sz w:val="28"/>
                <w:szCs w:val="28"/>
              </w:rPr>
              <w:t>Юрист</w:t>
            </w:r>
          </w:p>
        </w:tc>
        <w:tc>
          <w:tcPr>
            <w:tcW w:w="4926" w:type="dxa"/>
          </w:tcPr>
          <w:p w:rsidR="00133C6F" w:rsidRPr="00352F53" w:rsidRDefault="00133C6F" w:rsidP="00EB47D8">
            <w:pPr>
              <w:overflowPunct w:val="0"/>
              <w:ind w:firstLine="0"/>
              <w:jc w:val="center"/>
              <w:textAlignment w:val="baseline"/>
              <w:rPr>
                <w:rFonts w:ascii="Times New Roman" w:hAnsi="Times New Roman"/>
                <w:sz w:val="24"/>
                <w:szCs w:val="24"/>
              </w:rPr>
            </w:pPr>
            <w:r>
              <w:rPr>
                <w:rFonts w:ascii="Times New Roman" w:hAnsi="Times New Roman"/>
                <w:sz w:val="24"/>
                <w:szCs w:val="24"/>
              </w:rPr>
              <w:t>7756,35</w:t>
            </w:r>
          </w:p>
        </w:tc>
      </w:tr>
      <w:tr w:rsidR="00133C6F" w:rsidRPr="00352F53" w:rsidTr="00F0626C">
        <w:trPr>
          <w:trHeight w:val="554"/>
        </w:trPr>
        <w:tc>
          <w:tcPr>
            <w:tcW w:w="4928" w:type="dxa"/>
          </w:tcPr>
          <w:p w:rsidR="00133C6F" w:rsidRPr="007567EA" w:rsidRDefault="00133C6F" w:rsidP="00EB47D8">
            <w:pPr>
              <w:overflowPunct w:val="0"/>
              <w:ind w:firstLine="0"/>
              <w:textAlignment w:val="baseline"/>
              <w:rPr>
                <w:rFonts w:ascii="Times New Roman" w:hAnsi="Times New Roman"/>
                <w:sz w:val="28"/>
                <w:szCs w:val="28"/>
              </w:rPr>
            </w:pPr>
            <w:r w:rsidRPr="007567EA">
              <w:rPr>
                <w:rFonts w:ascii="Times New Roman" w:hAnsi="Times New Roman"/>
                <w:sz w:val="28"/>
                <w:szCs w:val="28"/>
              </w:rPr>
              <w:t xml:space="preserve">Специалист по кадрам </w:t>
            </w:r>
          </w:p>
        </w:tc>
        <w:tc>
          <w:tcPr>
            <w:tcW w:w="4926" w:type="dxa"/>
          </w:tcPr>
          <w:p w:rsidR="00133C6F" w:rsidRPr="00352F53" w:rsidRDefault="00133C6F" w:rsidP="00EB47D8">
            <w:pPr>
              <w:overflowPunct w:val="0"/>
              <w:ind w:firstLine="0"/>
              <w:jc w:val="center"/>
              <w:textAlignment w:val="baseline"/>
              <w:rPr>
                <w:rFonts w:ascii="Times New Roman" w:hAnsi="Times New Roman"/>
                <w:sz w:val="24"/>
                <w:szCs w:val="24"/>
              </w:rPr>
            </w:pPr>
            <w:r>
              <w:rPr>
                <w:rFonts w:ascii="Times New Roman" w:hAnsi="Times New Roman"/>
                <w:sz w:val="24"/>
                <w:szCs w:val="24"/>
              </w:rPr>
              <w:t>6102,60</w:t>
            </w:r>
          </w:p>
        </w:tc>
      </w:tr>
      <w:tr w:rsidR="00133C6F" w:rsidRPr="00352F53" w:rsidTr="00F0626C">
        <w:trPr>
          <w:trHeight w:val="548"/>
        </w:trPr>
        <w:tc>
          <w:tcPr>
            <w:tcW w:w="4928" w:type="dxa"/>
          </w:tcPr>
          <w:p w:rsidR="00133C6F" w:rsidRPr="007567EA" w:rsidRDefault="00133C6F" w:rsidP="00EB47D8">
            <w:pPr>
              <w:overflowPunct w:val="0"/>
              <w:ind w:firstLine="0"/>
              <w:textAlignment w:val="baseline"/>
              <w:rPr>
                <w:rFonts w:ascii="Times New Roman" w:hAnsi="Times New Roman"/>
                <w:sz w:val="28"/>
                <w:szCs w:val="28"/>
              </w:rPr>
            </w:pPr>
            <w:r w:rsidRPr="007567EA">
              <w:rPr>
                <w:rFonts w:ascii="Times New Roman" w:hAnsi="Times New Roman"/>
                <w:sz w:val="28"/>
                <w:szCs w:val="28"/>
              </w:rPr>
              <w:t>Делопроизводитель</w:t>
            </w:r>
          </w:p>
        </w:tc>
        <w:tc>
          <w:tcPr>
            <w:tcW w:w="4926" w:type="dxa"/>
          </w:tcPr>
          <w:p w:rsidR="00133C6F" w:rsidRPr="00352F53" w:rsidRDefault="00133C6F" w:rsidP="00EB47D8">
            <w:pPr>
              <w:overflowPunct w:val="0"/>
              <w:ind w:firstLine="0"/>
              <w:jc w:val="center"/>
              <w:textAlignment w:val="baseline"/>
              <w:rPr>
                <w:rFonts w:ascii="Times New Roman" w:hAnsi="Times New Roman"/>
                <w:sz w:val="24"/>
                <w:szCs w:val="24"/>
              </w:rPr>
            </w:pPr>
            <w:r>
              <w:rPr>
                <w:rFonts w:ascii="Times New Roman" w:hAnsi="Times New Roman"/>
                <w:sz w:val="24"/>
                <w:szCs w:val="24"/>
              </w:rPr>
              <w:t>4229,40</w:t>
            </w:r>
          </w:p>
        </w:tc>
      </w:tr>
      <w:tr w:rsidR="00133C6F" w:rsidRPr="00352F53" w:rsidTr="00ED39AD">
        <w:trPr>
          <w:trHeight w:val="442"/>
        </w:trPr>
        <w:tc>
          <w:tcPr>
            <w:tcW w:w="4928" w:type="dxa"/>
          </w:tcPr>
          <w:p w:rsidR="00133C6F" w:rsidRPr="007567EA" w:rsidRDefault="00133C6F" w:rsidP="00EB47D8">
            <w:pPr>
              <w:overflowPunct w:val="0"/>
              <w:ind w:firstLine="0"/>
              <w:textAlignment w:val="baseline"/>
              <w:rPr>
                <w:rFonts w:ascii="Times New Roman" w:hAnsi="Times New Roman" w:cs="Times New Roman"/>
                <w:sz w:val="28"/>
                <w:szCs w:val="28"/>
              </w:rPr>
            </w:pPr>
            <w:r w:rsidRPr="007567EA">
              <w:rPr>
                <w:rFonts w:ascii="Times New Roman" w:hAnsi="Times New Roman" w:cs="Times New Roman"/>
                <w:sz w:val="28"/>
                <w:szCs w:val="28"/>
              </w:rPr>
              <w:t>Начальник - ведущий методист</w:t>
            </w:r>
          </w:p>
          <w:p w:rsidR="00133C6F" w:rsidRPr="007567EA" w:rsidRDefault="00133C6F" w:rsidP="00EB47D8">
            <w:pPr>
              <w:overflowPunct w:val="0"/>
              <w:ind w:firstLine="0"/>
              <w:textAlignment w:val="baseline"/>
              <w:rPr>
                <w:rFonts w:ascii="Times New Roman" w:hAnsi="Times New Roman"/>
                <w:sz w:val="28"/>
                <w:szCs w:val="28"/>
              </w:rPr>
            </w:pPr>
          </w:p>
        </w:tc>
        <w:tc>
          <w:tcPr>
            <w:tcW w:w="4926" w:type="dxa"/>
          </w:tcPr>
          <w:p w:rsidR="00133C6F" w:rsidRPr="00352F53" w:rsidRDefault="00133C6F" w:rsidP="00EB47D8">
            <w:pPr>
              <w:overflowPunct w:val="0"/>
              <w:ind w:firstLine="0"/>
              <w:jc w:val="center"/>
              <w:textAlignment w:val="baseline"/>
              <w:rPr>
                <w:rFonts w:ascii="Times New Roman" w:hAnsi="Times New Roman"/>
                <w:sz w:val="24"/>
                <w:szCs w:val="24"/>
              </w:rPr>
            </w:pPr>
            <w:r>
              <w:rPr>
                <w:rFonts w:ascii="Times New Roman" w:hAnsi="Times New Roman"/>
                <w:sz w:val="24"/>
                <w:szCs w:val="24"/>
              </w:rPr>
              <w:t>9162,30</w:t>
            </w:r>
          </w:p>
        </w:tc>
      </w:tr>
      <w:tr w:rsidR="00133C6F" w:rsidRPr="00352F53" w:rsidTr="00F0626C">
        <w:trPr>
          <w:trHeight w:val="480"/>
        </w:trPr>
        <w:tc>
          <w:tcPr>
            <w:tcW w:w="4928" w:type="dxa"/>
          </w:tcPr>
          <w:p w:rsidR="00133C6F" w:rsidRPr="007567EA" w:rsidRDefault="00133C6F" w:rsidP="00EB47D8">
            <w:pPr>
              <w:overflowPunct w:val="0"/>
              <w:ind w:firstLine="0"/>
              <w:textAlignment w:val="baseline"/>
              <w:rPr>
                <w:rFonts w:ascii="Times New Roman" w:hAnsi="Times New Roman"/>
                <w:sz w:val="28"/>
                <w:szCs w:val="28"/>
              </w:rPr>
            </w:pPr>
            <w:r w:rsidRPr="007567EA">
              <w:rPr>
                <w:rFonts w:ascii="Times New Roman" w:hAnsi="Times New Roman"/>
                <w:sz w:val="28"/>
                <w:szCs w:val="28"/>
              </w:rPr>
              <w:t>Методист</w:t>
            </w:r>
          </w:p>
        </w:tc>
        <w:tc>
          <w:tcPr>
            <w:tcW w:w="4926" w:type="dxa"/>
          </w:tcPr>
          <w:p w:rsidR="00133C6F" w:rsidRPr="00352F53" w:rsidRDefault="00133C6F" w:rsidP="00EB47D8">
            <w:pPr>
              <w:overflowPunct w:val="0"/>
              <w:ind w:firstLine="0"/>
              <w:jc w:val="center"/>
              <w:textAlignment w:val="baseline"/>
              <w:rPr>
                <w:rFonts w:ascii="Times New Roman" w:hAnsi="Times New Roman"/>
                <w:sz w:val="24"/>
                <w:szCs w:val="24"/>
              </w:rPr>
            </w:pPr>
            <w:r>
              <w:rPr>
                <w:rFonts w:ascii="Times New Roman" w:hAnsi="Times New Roman"/>
                <w:sz w:val="24"/>
                <w:szCs w:val="24"/>
              </w:rPr>
              <w:t>7803,60</w:t>
            </w:r>
          </w:p>
        </w:tc>
      </w:tr>
      <w:tr w:rsidR="00133C6F" w:rsidRPr="00352F53" w:rsidTr="00F0626C">
        <w:trPr>
          <w:trHeight w:val="480"/>
        </w:trPr>
        <w:tc>
          <w:tcPr>
            <w:tcW w:w="4928" w:type="dxa"/>
          </w:tcPr>
          <w:p w:rsidR="00133C6F" w:rsidRPr="007567EA" w:rsidRDefault="00133C6F" w:rsidP="000F7E86">
            <w:pPr>
              <w:overflowPunct w:val="0"/>
              <w:ind w:firstLine="0"/>
              <w:textAlignment w:val="baseline"/>
              <w:rPr>
                <w:rFonts w:ascii="Times New Roman" w:hAnsi="Times New Roman"/>
                <w:sz w:val="28"/>
                <w:szCs w:val="28"/>
              </w:rPr>
            </w:pPr>
            <w:r>
              <w:rPr>
                <w:rFonts w:ascii="Times New Roman" w:hAnsi="Times New Roman"/>
                <w:sz w:val="28"/>
                <w:szCs w:val="28"/>
              </w:rPr>
              <w:t>Начальник отдела - инженер по охране труда и технике безопасности</w:t>
            </w:r>
          </w:p>
        </w:tc>
        <w:tc>
          <w:tcPr>
            <w:tcW w:w="4926" w:type="dxa"/>
          </w:tcPr>
          <w:p w:rsidR="00133C6F" w:rsidRDefault="00133C6F" w:rsidP="00EB47D8">
            <w:pPr>
              <w:overflowPunct w:val="0"/>
              <w:ind w:firstLine="0"/>
              <w:jc w:val="center"/>
              <w:textAlignment w:val="baseline"/>
              <w:rPr>
                <w:rFonts w:ascii="Times New Roman" w:hAnsi="Times New Roman"/>
                <w:sz w:val="24"/>
                <w:szCs w:val="24"/>
              </w:rPr>
            </w:pPr>
            <w:r>
              <w:rPr>
                <w:rFonts w:ascii="Times New Roman" w:hAnsi="Times New Roman"/>
                <w:sz w:val="24"/>
                <w:szCs w:val="24"/>
              </w:rPr>
              <w:t>9162,30</w:t>
            </w:r>
          </w:p>
        </w:tc>
      </w:tr>
      <w:tr w:rsidR="00133C6F" w:rsidRPr="00352F53" w:rsidTr="00F0626C">
        <w:trPr>
          <w:trHeight w:val="480"/>
        </w:trPr>
        <w:tc>
          <w:tcPr>
            <w:tcW w:w="4928" w:type="dxa"/>
          </w:tcPr>
          <w:p w:rsidR="00133C6F" w:rsidRPr="007567EA" w:rsidRDefault="00133C6F" w:rsidP="00EB47D8">
            <w:pPr>
              <w:overflowPunct w:val="0"/>
              <w:ind w:firstLine="0"/>
              <w:textAlignment w:val="baseline"/>
              <w:rPr>
                <w:rFonts w:ascii="Times New Roman" w:hAnsi="Times New Roman"/>
                <w:sz w:val="28"/>
                <w:szCs w:val="28"/>
              </w:rPr>
            </w:pPr>
            <w:r>
              <w:rPr>
                <w:rFonts w:ascii="Times New Roman" w:hAnsi="Times New Roman"/>
                <w:sz w:val="28"/>
                <w:szCs w:val="28"/>
              </w:rPr>
              <w:t>Инженер-сметчик</w:t>
            </w:r>
          </w:p>
        </w:tc>
        <w:tc>
          <w:tcPr>
            <w:tcW w:w="4926" w:type="dxa"/>
          </w:tcPr>
          <w:p w:rsidR="00133C6F" w:rsidRDefault="00133C6F" w:rsidP="00EB47D8">
            <w:pPr>
              <w:overflowPunct w:val="0"/>
              <w:ind w:firstLine="0"/>
              <w:jc w:val="center"/>
              <w:textAlignment w:val="baseline"/>
              <w:rPr>
                <w:rFonts w:ascii="Times New Roman" w:hAnsi="Times New Roman"/>
                <w:sz w:val="24"/>
                <w:szCs w:val="24"/>
              </w:rPr>
            </w:pPr>
            <w:r>
              <w:rPr>
                <w:rFonts w:ascii="Times New Roman" w:hAnsi="Times New Roman"/>
                <w:sz w:val="24"/>
                <w:szCs w:val="24"/>
              </w:rPr>
              <w:t>7756,35</w:t>
            </w:r>
          </w:p>
        </w:tc>
      </w:tr>
      <w:tr w:rsidR="00133C6F" w:rsidRPr="00352F53" w:rsidTr="00F0626C">
        <w:trPr>
          <w:trHeight w:val="558"/>
        </w:trPr>
        <w:tc>
          <w:tcPr>
            <w:tcW w:w="4928" w:type="dxa"/>
          </w:tcPr>
          <w:p w:rsidR="00133C6F" w:rsidRPr="007567EA" w:rsidRDefault="00133C6F" w:rsidP="00EB47D8">
            <w:pPr>
              <w:overflowPunct w:val="0"/>
              <w:ind w:firstLine="0"/>
              <w:jc w:val="left"/>
              <w:textAlignment w:val="baseline"/>
              <w:rPr>
                <w:rFonts w:ascii="Times New Roman" w:hAnsi="Times New Roman"/>
                <w:sz w:val="28"/>
                <w:szCs w:val="28"/>
              </w:rPr>
            </w:pPr>
            <w:r w:rsidRPr="007567EA">
              <w:rPr>
                <w:rFonts w:ascii="Times New Roman" w:hAnsi="Times New Roman"/>
                <w:sz w:val="28"/>
                <w:szCs w:val="28"/>
              </w:rPr>
              <w:t>Водитель</w:t>
            </w:r>
          </w:p>
        </w:tc>
        <w:tc>
          <w:tcPr>
            <w:tcW w:w="4926" w:type="dxa"/>
          </w:tcPr>
          <w:p w:rsidR="00133C6F" w:rsidRPr="00352F53" w:rsidRDefault="00133C6F" w:rsidP="00EB47D8">
            <w:pPr>
              <w:overflowPunct w:val="0"/>
              <w:ind w:firstLine="0"/>
              <w:jc w:val="center"/>
              <w:textAlignment w:val="baseline"/>
              <w:rPr>
                <w:rFonts w:ascii="Times New Roman" w:hAnsi="Times New Roman"/>
                <w:sz w:val="24"/>
                <w:szCs w:val="24"/>
              </w:rPr>
            </w:pPr>
            <w:r>
              <w:rPr>
                <w:rFonts w:ascii="Times New Roman" w:hAnsi="Times New Roman"/>
                <w:sz w:val="24"/>
                <w:szCs w:val="24"/>
              </w:rPr>
              <w:t>5628,00</w:t>
            </w:r>
          </w:p>
        </w:tc>
      </w:tr>
      <w:tr w:rsidR="00133C6F" w:rsidRPr="00352F53" w:rsidTr="00F0626C">
        <w:trPr>
          <w:trHeight w:val="552"/>
        </w:trPr>
        <w:tc>
          <w:tcPr>
            <w:tcW w:w="4928" w:type="dxa"/>
          </w:tcPr>
          <w:p w:rsidR="00133C6F" w:rsidRPr="007567EA" w:rsidRDefault="00133C6F" w:rsidP="00EB47D8">
            <w:pPr>
              <w:overflowPunct w:val="0"/>
              <w:ind w:firstLine="0"/>
              <w:jc w:val="left"/>
              <w:textAlignment w:val="baseline"/>
              <w:rPr>
                <w:rFonts w:ascii="Times New Roman" w:hAnsi="Times New Roman"/>
                <w:sz w:val="28"/>
                <w:szCs w:val="28"/>
              </w:rPr>
            </w:pPr>
            <w:r w:rsidRPr="007567EA">
              <w:rPr>
                <w:rFonts w:ascii="Times New Roman" w:hAnsi="Times New Roman"/>
                <w:sz w:val="28"/>
                <w:szCs w:val="28"/>
              </w:rPr>
              <w:t>Грузчик</w:t>
            </w:r>
          </w:p>
        </w:tc>
        <w:tc>
          <w:tcPr>
            <w:tcW w:w="4926" w:type="dxa"/>
          </w:tcPr>
          <w:p w:rsidR="00133C6F" w:rsidRPr="00352F53" w:rsidRDefault="00133C6F" w:rsidP="00EB47D8">
            <w:pPr>
              <w:overflowPunct w:val="0"/>
              <w:ind w:firstLine="0"/>
              <w:jc w:val="center"/>
              <w:textAlignment w:val="baseline"/>
              <w:rPr>
                <w:rFonts w:ascii="Times New Roman" w:hAnsi="Times New Roman"/>
                <w:sz w:val="24"/>
                <w:szCs w:val="24"/>
              </w:rPr>
            </w:pPr>
            <w:r>
              <w:rPr>
                <w:rFonts w:ascii="Times New Roman" w:hAnsi="Times New Roman"/>
                <w:sz w:val="24"/>
                <w:szCs w:val="24"/>
              </w:rPr>
              <w:t>2950,50</w:t>
            </w:r>
          </w:p>
        </w:tc>
      </w:tr>
      <w:tr w:rsidR="00133C6F" w:rsidRPr="00352F53" w:rsidTr="00F0626C">
        <w:trPr>
          <w:trHeight w:val="560"/>
        </w:trPr>
        <w:tc>
          <w:tcPr>
            <w:tcW w:w="4928" w:type="dxa"/>
          </w:tcPr>
          <w:p w:rsidR="00133C6F" w:rsidRPr="007567EA" w:rsidRDefault="00133C6F" w:rsidP="00EB47D8">
            <w:pPr>
              <w:overflowPunct w:val="0"/>
              <w:ind w:firstLine="0"/>
              <w:jc w:val="left"/>
              <w:textAlignment w:val="baseline"/>
              <w:rPr>
                <w:rFonts w:ascii="Times New Roman" w:hAnsi="Times New Roman"/>
                <w:sz w:val="28"/>
                <w:szCs w:val="28"/>
              </w:rPr>
            </w:pPr>
            <w:r>
              <w:rPr>
                <w:rFonts w:ascii="Times New Roman" w:hAnsi="Times New Roman"/>
                <w:sz w:val="28"/>
                <w:szCs w:val="28"/>
              </w:rPr>
              <w:t>Уборщик служебных помещений</w:t>
            </w:r>
          </w:p>
        </w:tc>
        <w:tc>
          <w:tcPr>
            <w:tcW w:w="4926" w:type="dxa"/>
          </w:tcPr>
          <w:p w:rsidR="00133C6F" w:rsidRPr="00352F53" w:rsidRDefault="00133C6F" w:rsidP="00EB47D8">
            <w:pPr>
              <w:overflowPunct w:val="0"/>
              <w:ind w:firstLine="0"/>
              <w:jc w:val="center"/>
              <w:textAlignment w:val="baseline"/>
              <w:rPr>
                <w:rFonts w:ascii="Times New Roman" w:hAnsi="Times New Roman"/>
                <w:sz w:val="24"/>
                <w:szCs w:val="24"/>
              </w:rPr>
            </w:pPr>
            <w:r>
              <w:rPr>
                <w:rFonts w:ascii="Times New Roman" w:hAnsi="Times New Roman"/>
                <w:sz w:val="24"/>
                <w:szCs w:val="24"/>
              </w:rPr>
              <w:t>2950,50</w:t>
            </w:r>
          </w:p>
        </w:tc>
      </w:tr>
    </w:tbl>
    <w:p w:rsidR="00133C6F" w:rsidRDefault="00133C6F" w:rsidP="00E86241">
      <w:pPr>
        <w:ind w:firstLine="0"/>
        <w:rPr>
          <w:rFonts w:ascii="Times New Roman" w:hAnsi="Times New Roman"/>
          <w:sz w:val="24"/>
          <w:szCs w:val="24"/>
        </w:rPr>
      </w:pPr>
    </w:p>
    <w:p w:rsidR="00133C6F" w:rsidRDefault="00133C6F" w:rsidP="00E86241">
      <w:pPr>
        <w:ind w:firstLine="5400"/>
        <w:rPr>
          <w:rFonts w:ascii="Times New Roman" w:hAnsi="Times New Roman"/>
          <w:sz w:val="24"/>
          <w:szCs w:val="24"/>
        </w:rPr>
      </w:pPr>
    </w:p>
    <w:p w:rsidR="00133C6F" w:rsidRDefault="00133C6F" w:rsidP="00E86241">
      <w:pPr>
        <w:ind w:firstLine="5400"/>
        <w:rPr>
          <w:rFonts w:ascii="Times New Roman" w:hAnsi="Times New Roman"/>
          <w:sz w:val="24"/>
          <w:szCs w:val="24"/>
        </w:rPr>
      </w:pPr>
    </w:p>
    <w:p w:rsidR="00133C6F" w:rsidRDefault="00133C6F" w:rsidP="00E86241">
      <w:pPr>
        <w:ind w:firstLine="5400"/>
        <w:rPr>
          <w:rFonts w:ascii="Times New Roman" w:hAnsi="Times New Roman"/>
          <w:sz w:val="24"/>
          <w:szCs w:val="24"/>
        </w:rPr>
      </w:pPr>
    </w:p>
    <w:p w:rsidR="00133C6F" w:rsidRDefault="00133C6F" w:rsidP="00E86241">
      <w:pPr>
        <w:ind w:firstLine="5400"/>
        <w:rPr>
          <w:rFonts w:ascii="Times New Roman" w:hAnsi="Times New Roman"/>
          <w:sz w:val="24"/>
          <w:szCs w:val="24"/>
        </w:rPr>
      </w:pPr>
    </w:p>
    <w:p w:rsidR="00133C6F" w:rsidRDefault="00133C6F" w:rsidP="00E86241">
      <w:pPr>
        <w:ind w:firstLine="5400"/>
        <w:rPr>
          <w:rFonts w:ascii="Times New Roman" w:hAnsi="Times New Roman"/>
          <w:sz w:val="24"/>
          <w:szCs w:val="24"/>
        </w:rPr>
      </w:pPr>
    </w:p>
    <w:p w:rsidR="00133C6F" w:rsidRPr="006F5698" w:rsidRDefault="00133C6F" w:rsidP="00E86241">
      <w:pPr>
        <w:ind w:firstLine="5400"/>
        <w:rPr>
          <w:rFonts w:ascii="Times New Roman" w:hAnsi="Times New Roman"/>
          <w:sz w:val="24"/>
          <w:szCs w:val="24"/>
        </w:rPr>
      </w:pPr>
      <w:r>
        <w:rPr>
          <w:rFonts w:ascii="Times New Roman" w:hAnsi="Times New Roman"/>
          <w:sz w:val="24"/>
          <w:szCs w:val="24"/>
        </w:rPr>
        <w:lastRenderedPageBreak/>
        <w:t xml:space="preserve">      При</w:t>
      </w:r>
      <w:r w:rsidRPr="006F5698">
        <w:rPr>
          <w:rFonts w:ascii="Times New Roman" w:hAnsi="Times New Roman"/>
          <w:sz w:val="24"/>
          <w:szCs w:val="24"/>
        </w:rPr>
        <w:t xml:space="preserve">ложение № </w:t>
      </w:r>
      <w:r>
        <w:rPr>
          <w:rFonts w:ascii="Times New Roman" w:hAnsi="Times New Roman"/>
          <w:sz w:val="24"/>
          <w:szCs w:val="24"/>
        </w:rPr>
        <w:t>2</w:t>
      </w:r>
    </w:p>
    <w:p w:rsidR="00133C6F" w:rsidRDefault="00133C6F" w:rsidP="00EC5696">
      <w:pPr>
        <w:ind w:left="5760" w:firstLine="0"/>
        <w:rPr>
          <w:rFonts w:ascii="Times New Roman" w:hAnsi="Times New Roman" w:cs="Times New Roman"/>
          <w:sz w:val="28"/>
          <w:szCs w:val="28"/>
        </w:rPr>
      </w:pPr>
      <w:r w:rsidRPr="006F5698">
        <w:rPr>
          <w:rFonts w:ascii="Times New Roman" w:hAnsi="Times New Roman" w:cs="Times New Roman"/>
          <w:sz w:val="24"/>
          <w:szCs w:val="24"/>
        </w:rPr>
        <w:t xml:space="preserve">к </w:t>
      </w:r>
      <w:r>
        <w:rPr>
          <w:rFonts w:ascii="Times New Roman" w:hAnsi="Times New Roman" w:cs="Times New Roman"/>
          <w:sz w:val="24"/>
          <w:szCs w:val="24"/>
        </w:rPr>
        <w:t xml:space="preserve">Положению </w:t>
      </w:r>
      <w:r w:rsidRPr="006F5698">
        <w:rPr>
          <w:rFonts w:ascii="Times New Roman" w:hAnsi="Times New Roman" w:cs="Times New Roman"/>
          <w:sz w:val="24"/>
          <w:szCs w:val="24"/>
        </w:rPr>
        <w:t xml:space="preserve">об оплате труда работников Нижнесергинского муниципального казённого учреждения </w:t>
      </w:r>
      <w:r w:rsidRPr="00F801CA">
        <w:rPr>
          <w:rFonts w:ascii="Times New Roman" w:hAnsi="Times New Roman" w:cs="Times New Roman"/>
          <w:sz w:val="24"/>
          <w:szCs w:val="24"/>
        </w:rPr>
        <w:t>«Комплексный центр по обслуживанию учреждений системы образования Нижнесергинского муниципального района»</w:t>
      </w:r>
    </w:p>
    <w:p w:rsidR="00133C6F" w:rsidRPr="008B056E" w:rsidRDefault="00133C6F" w:rsidP="00EC5696">
      <w:pPr>
        <w:rPr>
          <w:rFonts w:ascii="Times New Roman" w:hAnsi="Times New Roman" w:cs="Times New Roman"/>
          <w:sz w:val="24"/>
          <w:szCs w:val="24"/>
        </w:rPr>
      </w:pPr>
      <w:r w:rsidRPr="00392775">
        <w:rPr>
          <w:rFonts w:ascii="Times New Roman" w:hAnsi="Times New Roman" w:cs="Times New Roman"/>
          <w:sz w:val="24"/>
          <w:szCs w:val="24"/>
        </w:rPr>
        <w:t xml:space="preserve">    </w:t>
      </w:r>
    </w:p>
    <w:p w:rsidR="00133C6F" w:rsidRDefault="00133C6F" w:rsidP="00E86241">
      <w:pPr>
        <w:jc w:val="right"/>
        <w:outlineLvl w:val="1"/>
        <w:rPr>
          <w:sz w:val="28"/>
          <w:szCs w:val="28"/>
        </w:rPr>
      </w:pPr>
    </w:p>
    <w:p w:rsidR="00133C6F" w:rsidRDefault="00133C6F" w:rsidP="00E86241">
      <w:pPr>
        <w:jc w:val="center"/>
        <w:rPr>
          <w:rFonts w:ascii="Times New Roman" w:hAnsi="Times New Roman" w:cs="Times New Roman"/>
          <w:b/>
          <w:bCs/>
          <w:sz w:val="28"/>
          <w:szCs w:val="28"/>
        </w:rPr>
      </w:pPr>
      <w:r w:rsidRPr="004343BD">
        <w:rPr>
          <w:rFonts w:ascii="Times New Roman" w:hAnsi="Times New Roman" w:cs="Times New Roman"/>
          <w:b/>
          <w:bCs/>
          <w:sz w:val="28"/>
          <w:szCs w:val="28"/>
        </w:rPr>
        <w:t>Порядок исчисления размера средн</w:t>
      </w:r>
      <w:r>
        <w:rPr>
          <w:rFonts w:ascii="Times New Roman" w:hAnsi="Times New Roman" w:cs="Times New Roman"/>
          <w:b/>
          <w:bCs/>
          <w:sz w:val="28"/>
          <w:szCs w:val="28"/>
        </w:rPr>
        <w:t>ей заработной платы</w:t>
      </w:r>
    </w:p>
    <w:p w:rsidR="00133C6F" w:rsidRPr="002A5EE8" w:rsidRDefault="00133C6F" w:rsidP="00E86241">
      <w:pPr>
        <w:jc w:val="center"/>
        <w:rPr>
          <w:rFonts w:ascii="Times New Roman" w:hAnsi="Times New Roman" w:cs="Times New Roman"/>
          <w:b/>
          <w:sz w:val="28"/>
          <w:szCs w:val="28"/>
        </w:rPr>
      </w:pPr>
      <w:r>
        <w:rPr>
          <w:rFonts w:ascii="Times New Roman" w:hAnsi="Times New Roman" w:cs="Times New Roman"/>
          <w:b/>
          <w:bCs/>
          <w:sz w:val="28"/>
          <w:szCs w:val="28"/>
        </w:rPr>
        <w:t xml:space="preserve"> работников Учреждения</w:t>
      </w:r>
      <w:r w:rsidRPr="004343BD">
        <w:rPr>
          <w:rFonts w:ascii="Times New Roman" w:hAnsi="Times New Roman" w:cs="Times New Roman"/>
          <w:b/>
          <w:bCs/>
          <w:sz w:val="28"/>
          <w:szCs w:val="28"/>
        </w:rPr>
        <w:t xml:space="preserve"> для определения размера должностного оклада директора </w:t>
      </w:r>
      <w:r w:rsidRPr="004343BD">
        <w:rPr>
          <w:rFonts w:ascii="Times New Roman" w:hAnsi="Times New Roman" w:cs="Times New Roman"/>
          <w:b/>
          <w:sz w:val="28"/>
          <w:szCs w:val="28"/>
        </w:rPr>
        <w:t xml:space="preserve">Нижнесергинского муниципального казённого учреждения </w:t>
      </w:r>
      <w:r w:rsidRPr="002A5EE8">
        <w:rPr>
          <w:rFonts w:ascii="Times New Roman" w:hAnsi="Times New Roman" w:cs="Times New Roman"/>
          <w:b/>
          <w:sz w:val="28"/>
          <w:szCs w:val="28"/>
        </w:rPr>
        <w:t>«Комплексный центр по обслуживанию учреждений системы образования Нижнесергинского муниципального района»</w:t>
      </w:r>
    </w:p>
    <w:p w:rsidR="00133C6F" w:rsidRDefault="00133C6F" w:rsidP="00E86241">
      <w:pPr>
        <w:jc w:val="center"/>
        <w:rPr>
          <w:b/>
          <w:bCs/>
          <w:sz w:val="28"/>
          <w:szCs w:val="28"/>
        </w:rPr>
      </w:pPr>
    </w:p>
    <w:p w:rsidR="00133C6F" w:rsidRDefault="00133C6F" w:rsidP="00F0626C">
      <w:pPr>
        <w:pStyle w:val="11"/>
        <w:numPr>
          <w:ilvl w:val="0"/>
          <w:numId w:val="1"/>
        </w:numPr>
        <w:spacing w:line="276" w:lineRule="auto"/>
        <w:ind w:left="0" w:firstLine="900"/>
        <w:jc w:val="both"/>
        <w:rPr>
          <w:sz w:val="28"/>
          <w:szCs w:val="28"/>
        </w:rPr>
      </w:pPr>
      <w:r w:rsidRPr="00F0626C">
        <w:rPr>
          <w:sz w:val="28"/>
          <w:szCs w:val="28"/>
        </w:rPr>
        <w:t xml:space="preserve">Порядок исчисления размера  средней заработной платы для определения размера должностного оклада </w:t>
      </w:r>
      <w:r>
        <w:rPr>
          <w:sz w:val="28"/>
          <w:szCs w:val="28"/>
        </w:rPr>
        <w:t>директора</w:t>
      </w:r>
      <w:r w:rsidRPr="00F0626C">
        <w:rPr>
          <w:sz w:val="28"/>
          <w:szCs w:val="28"/>
        </w:rPr>
        <w:t xml:space="preserve"> (далее - Порядок) определяет правила исчисления средней заработной платы для определения размера должностного оклада директора Нижнесергинского муниципального казённого учреждения «Комплексный центр по обслуживанию учреждений системы образования Нижнесергинского муниципального района».</w:t>
      </w:r>
    </w:p>
    <w:p w:rsidR="00133C6F" w:rsidRPr="00F0626C" w:rsidRDefault="00133C6F" w:rsidP="00F0626C">
      <w:pPr>
        <w:pStyle w:val="11"/>
        <w:numPr>
          <w:ilvl w:val="0"/>
          <w:numId w:val="1"/>
        </w:numPr>
        <w:spacing w:line="276" w:lineRule="auto"/>
        <w:ind w:left="0" w:firstLine="900"/>
        <w:jc w:val="both"/>
        <w:rPr>
          <w:sz w:val="28"/>
          <w:szCs w:val="28"/>
        </w:rPr>
      </w:pPr>
      <w:r w:rsidRPr="00F0626C">
        <w:rPr>
          <w:sz w:val="28"/>
          <w:szCs w:val="28"/>
        </w:rPr>
        <w:t xml:space="preserve">Должностной оклад </w:t>
      </w:r>
      <w:r>
        <w:rPr>
          <w:sz w:val="28"/>
          <w:szCs w:val="28"/>
        </w:rPr>
        <w:t>директора</w:t>
      </w:r>
      <w:r w:rsidRPr="00F0626C">
        <w:rPr>
          <w:sz w:val="28"/>
          <w:szCs w:val="28"/>
        </w:rPr>
        <w:t xml:space="preserve"> </w:t>
      </w:r>
      <w:r>
        <w:rPr>
          <w:sz w:val="28"/>
          <w:szCs w:val="28"/>
        </w:rPr>
        <w:t>У</w:t>
      </w:r>
      <w:r w:rsidRPr="00F0626C">
        <w:rPr>
          <w:sz w:val="28"/>
          <w:szCs w:val="28"/>
        </w:rPr>
        <w:t>чреждения, определяемый трудовым договором, устанавливается в кратном отношении к средней заработной плате работников, которые относятся к основному персоналу возглавляемого им учреждения  (далее - работники основного персонала учреждения), с учетом коэффициента по группам оплаты труда.</w:t>
      </w:r>
    </w:p>
    <w:p w:rsidR="00133C6F" w:rsidRPr="003530F3" w:rsidRDefault="00133C6F" w:rsidP="00F0626C">
      <w:pPr>
        <w:pStyle w:val="11"/>
        <w:spacing w:line="276" w:lineRule="auto"/>
        <w:ind w:left="0" w:firstLine="900"/>
        <w:jc w:val="both"/>
        <w:rPr>
          <w:sz w:val="28"/>
          <w:szCs w:val="28"/>
        </w:rPr>
      </w:pPr>
      <w:r w:rsidRPr="003530F3">
        <w:rPr>
          <w:sz w:val="28"/>
          <w:szCs w:val="28"/>
        </w:rPr>
        <w:t xml:space="preserve">При расчете средней заработной платы учитывают оклады (должностные оклады), ставки заработной платы и выплаты стимулирующего </w:t>
      </w:r>
      <w:proofErr w:type="gramStart"/>
      <w:r w:rsidRPr="003530F3">
        <w:rPr>
          <w:sz w:val="28"/>
          <w:szCs w:val="28"/>
        </w:rPr>
        <w:t>характера  работников</w:t>
      </w:r>
      <w:proofErr w:type="gramEnd"/>
      <w:r w:rsidRPr="003530F3">
        <w:rPr>
          <w:sz w:val="28"/>
          <w:szCs w:val="28"/>
        </w:rPr>
        <w:t xml:space="preserve"> основного персонала учреждения независимо от финансовых источников, за счет которых осуществляются данные выплаты.</w:t>
      </w:r>
    </w:p>
    <w:p w:rsidR="00133C6F" w:rsidRPr="003530F3" w:rsidRDefault="00133C6F" w:rsidP="00F0626C">
      <w:pPr>
        <w:pStyle w:val="11"/>
        <w:ind w:left="0" w:firstLine="900"/>
        <w:jc w:val="both"/>
        <w:rPr>
          <w:sz w:val="28"/>
          <w:szCs w:val="28"/>
        </w:rPr>
      </w:pPr>
      <w:r w:rsidRPr="003530F3">
        <w:rPr>
          <w:sz w:val="28"/>
          <w:szCs w:val="28"/>
        </w:rPr>
        <w:t xml:space="preserve">Расчет средней заработной платы работников основного персонала учреждения осуществляется  за  календарный год, предшествующий году установления должностного оклада </w:t>
      </w:r>
      <w:r>
        <w:rPr>
          <w:sz w:val="28"/>
          <w:szCs w:val="28"/>
        </w:rPr>
        <w:t>директора</w:t>
      </w:r>
      <w:r w:rsidRPr="003530F3">
        <w:rPr>
          <w:sz w:val="28"/>
          <w:szCs w:val="28"/>
        </w:rPr>
        <w:t xml:space="preserve"> учреждения.</w:t>
      </w:r>
    </w:p>
    <w:p w:rsidR="00133C6F" w:rsidRPr="003530F3" w:rsidRDefault="00133C6F" w:rsidP="00F0626C">
      <w:pPr>
        <w:pStyle w:val="11"/>
        <w:ind w:left="0" w:firstLine="900"/>
        <w:jc w:val="both"/>
        <w:rPr>
          <w:sz w:val="28"/>
          <w:szCs w:val="28"/>
        </w:rPr>
      </w:pPr>
      <w:r w:rsidRPr="003530F3">
        <w:rPr>
          <w:sz w:val="28"/>
          <w:szCs w:val="28"/>
        </w:rPr>
        <w:t>При расчете средней заработной платы не учитываются  выплаты  компенсационного характера работников основного персонала.</w:t>
      </w:r>
    </w:p>
    <w:p w:rsidR="00133C6F" w:rsidRPr="003530F3" w:rsidRDefault="00133C6F" w:rsidP="00F0626C">
      <w:pPr>
        <w:pStyle w:val="11"/>
        <w:numPr>
          <w:ilvl w:val="0"/>
          <w:numId w:val="1"/>
        </w:numPr>
        <w:spacing w:line="276" w:lineRule="auto"/>
        <w:ind w:left="0" w:firstLine="900"/>
        <w:jc w:val="both"/>
        <w:rPr>
          <w:sz w:val="28"/>
          <w:szCs w:val="28"/>
        </w:rPr>
      </w:pPr>
      <w:r w:rsidRPr="003530F3">
        <w:rPr>
          <w:sz w:val="28"/>
          <w:szCs w:val="28"/>
        </w:rPr>
        <w:t xml:space="preserve">Средняя заработная плата работников основного </w:t>
      </w:r>
      <w:proofErr w:type="gramStart"/>
      <w:r w:rsidRPr="003530F3">
        <w:rPr>
          <w:sz w:val="28"/>
          <w:szCs w:val="28"/>
        </w:rPr>
        <w:t>персонала  учреждения</w:t>
      </w:r>
      <w:proofErr w:type="gramEnd"/>
      <w:r w:rsidRPr="003530F3">
        <w:rPr>
          <w:sz w:val="28"/>
          <w:szCs w:val="28"/>
        </w:rPr>
        <w:t xml:space="preserve"> определяется путем деления  суммы окладов (должностных окладов), ставок заработной платы и выплат стимулирующего характера работников основного  персонала </w:t>
      </w:r>
      <w:r>
        <w:rPr>
          <w:sz w:val="28"/>
          <w:szCs w:val="28"/>
        </w:rPr>
        <w:t>Учреждения</w:t>
      </w:r>
      <w:r w:rsidRPr="003530F3">
        <w:rPr>
          <w:sz w:val="28"/>
          <w:szCs w:val="28"/>
        </w:rPr>
        <w:t xml:space="preserve"> за отработанное время в предшествующем календарном году на сумму среднемесячной численности работников основного персонала учреждения за все месяцы календарного года, предшествующего установления должностного оклада </w:t>
      </w:r>
      <w:r>
        <w:rPr>
          <w:sz w:val="28"/>
          <w:szCs w:val="28"/>
        </w:rPr>
        <w:t>директора</w:t>
      </w:r>
      <w:r w:rsidRPr="003530F3">
        <w:rPr>
          <w:sz w:val="28"/>
          <w:szCs w:val="28"/>
        </w:rPr>
        <w:t xml:space="preserve"> </w:t>
      </w:r>
      <w:r>
        <w:rPr>
          <w:sz w:val="28"/>
          <w:szCs w:val="28"/>
        </w:rPr>
        <w:t>Учреждения</w:t>
      </w:r>
      <w:r w:rsidRPr="003530F3">
        <w:rPr>
          <w:sz w:val="28"/>
          <w:szCs w:val="28"/>
        </w:rPr>
        <w:t>.</w:t>
      </w:r>
    </w:p>
    <w:p w:rsidR="00133C6F" w:rsidRPr="003530F3" w:rsidRDefault="00133C6F" w:rsidP="00F0626C">
      <w:pPr>
        <w:pStyle w:val="11"/>
        <w:numPr>
          <w:ilvl w:val="0"/>
          <w:numId w:val="1"/>
        </w:numPr>
        <w:spacing w:line="276" w:lineRule="auto"/>
        <w:ind w:left="0" w:firstLine="900"/>
        <w:jc w:val="both"/>
        <w:rPr>
          <w:sz w:val="28"/>
          <w:szCs w:val="28"/>
        </w:rPr>
      </w:pPr>
      <w:r w:rsidRPr="003530F3">
        <w:rPr>
          <w:sz w:val="28"/>
          <w:szCs w:val="28"/>
        </w:rPr>
        <w:t xml:space="preserve">При определении среднесписочной  численности работников основного персонала </w:t>
      </w:r>
      <w:r>
        <w:rPr>
          <w:sz w:val="28"/>
          <w:szCs w:val="28"/>
        </w:rPr>
        <w:t>У</w:t>
      </w:r>
      <w:r w:rsidRPr="003530F3">
        <w:rPr>
          <w:sz w:val="28"/>
          <w:szCs w:val="28"/>
        </w:rPr>
        <w:t>чреждения  учитываются работники основного персонала, работающих на условиях полного и неполного  рабочего времени.</w:t>
      </w:r>
    </w:p>
    <w:p w:rsidR="00133C6F" w:rsidRPr="003530F3" w:rsidRDefault="00133C6F" w:rsidP="00F0626C">
      <w:pPr>
        <w:pStyle w:val="11"/>
        <w:numPr>
          <w:ilvl w:val="0"/>
          <w:numId w:val="1"/>
        </w:numPr>
        <w:spacing w:line="276" w:lineRule="auto"/>
        <w:ind w:left="0" w:firstLine="900"/>
        <w:jc w:val="both"/>
        <w:rPr>
          <w:sz w:val="28"/>
          <w:szCs w:val="28"/>
        </w:rPr>
      </w:pPr>
      <w:r w:rsidRPr="003530F3">
        <w:rPr>
          <w:sz w:val="28"/>
          <w:szCs w:val="28"/>
        </w:rPr>
        <w:lastRenderedPageBreak/>
        <w:t xml:space="preserve">Среднесписочная численность работников основного </w:t>
      </w:r>
      <w:proofErr w:type="gramStart"/>
      <w:r w:rsidRPr="003530F3">
        <w:rPr>
          <w:sz w:val="28"/>
          <w:szCs w:val="28"/>
        </w:rPr>
        <w:t>персонала  учреждения</w:t>
      </w:r>
      <w:proofErr w:type="gramEnd"/>
      <w:r w:rsidRPr="003530F3">
        <w:rPr>
          <w:sz w:val="28"/>
          <w:szCs w:val="28"/>
        </w:rPr>
        <w:t>, работающих на условиях полного рабочего времени, исчисляется путем суммирования численности  работников основного персонала учреждения, за каждых календарный день месяца, то  есть с 1 по 30 или 31  число (для февраля - по 28 или 29 число), включая выходные и нерабочие праздничные дни, и деления полученной суммы на число календарных дней месяца.</w:t>
      </w:r>
    </w:p>
    <w:p w:rsidR="00133C6F" w:rsidRPr="003530F3" w:rsidRDefault="00133C6F" w:rsidP="00F0626C">
      <w:pPr>
        <w:pStyle w:val="11"/>
        <w:ind w:left="0" w:firstLine="900"/>
        <w:jc w:val="both"/>
        <w:rPr>
          <w:sz w:val="28"/>
          <w:szCs w:val="28"/>
        </w:rPr>
      </w:pPr>
      <w:proofErr w:type="gramStart"/>
      <w:r w:rsidRPr="003530F3">
        <w:rPr>
          <w:sz w:val="28"/>
          <w:szCs w:val="28"/>
        </w:rPr>
        <w:t>Численность  работников</w:t>
      </w:r>
      <w:proofErr w:type="gramEnd"/>
      <w:r w:rsidRPr="003530F3">
        <w:rPr>
          <w:sz w:val="28"/>
          <w:szCs w:val="28"/>
        </w:rPr>
        <w:t xml:space="preserve"> основного  персонала </w:t>
      </w:r>
      <w:r>
        <w:rPr>
          <w:sz w:val="28"/>
          <w:szCs w:val="28"/>
        </w:rPr>
        <w:t>У</w:t>
      </w:r>
      <w:r w:rsidRPr="003530F3">
        <w:rPr>
          <w:sz w:val="28"/>
          <w:szCs w:val="28"/>
        </w:rPr>
        <w:t>чреждения, работающих на условиях полного рабочего времени, за выходные или нерабочие праздничные дни принимается равной численности работников основного персонала учреждения, работающих на условиях полного рабочего времени, за рабочий день предшествовавший выходным или нерабочим праздничным дням.</w:t>
      </w:r>
    </w:p>
    <w:p w:rsidR="00133C6F" w:rsidRPr="003530F3" w:rsidRDefault="00133C6F" w:rsidP="00F0626C">
      <w:pPr>
        <w:pStyle w:val="11"/>
        <w:numPr>
          <w:ilvl w:val="0"/>
          <w:numId w:val="1"/>
        </w:numPr>
        <w:spacing w:line="276" w:lineRule="auto"/>
        <w:ind w:left="0" w:firstLine="900"/>
        <w:jc w:val="both"/>
        <w:rPr>
          <w:sz w:val="28"/>
          <w:szCs w:val="28"/>
        </w:rPr>
      </w:pPr>
      <w:r w:rsidRPr="003530F3">
        <w:rPr>
          <w:sz w:val="28"/>
          <w:szCs w:val="28"/>
        </w:rPr>
        <w:t xml:space="preserve">Работники  основного персонала </w:t>
      </w:r>
      <w:r>
        <w:rPr>
          <w:sz w:val="28"/>
          <w:szCs w:val="28"/>
        </w:rPr>
        <w:t>Учреждения</w:t>
      </w:r>
      <w:r w:rsidRPr="003530F3">
        <w:rPr>
          <w:sz w:val="28"/>
          <w:szCs w:val="28"/>
        </w:rPr>
        <w:t>,  работающие  на условиях неполного рабочего времени в соответствии с трудовым договором или переведенные на работу на условиях неполного рабочего времени,  при определении среднемесячной численности работников основного персонала центра  учитываются пропорционально отработанному времени.</w:t>
      </w:r>
    </w:p>
    <w:p w:rsidR="00133C6F" w:rsidRPr="003530F3" w:rsidRDefault="00133C6F" w:rsidP="00F0626C">
      <w:pPr>
        <w:pStyle w:val="11"/>
        <w:ind w:left="0" w:firstLine="900"/>
        <w:jc w:val="both"/>
        <w:rPr>
          <w:sz w:val="28"/>
          <w:szCs w:val="28"/>
        </w:rPr>
      </w:pPr>
      <w:r w:rsidRPr="003530F3">
        <w:rPr>
          <w:sz w:val="28"/>
          <w:szCs w:val="28"/>
        </w:rPr>
        <w:t>Расчет средней численности этой категории  работников производится в следующем порядке:</w:t>
      </w:r>
    </w:p>
    <w:p w:rsidR="00133C6F" w:rsidRPr="003530F3" w:rsidRDefault="00133C6F" w:rsidP="00F0626C">
      <w:pPr>
        <w:pStyle w:val="11"/>
        <w:ind w:left="0" w:firstLine="900"/>
        <w:jc w:val="both"/>
        <w:rPr>
          <w:sz w:val="28"/>
          <w:szCs w:val="28"/>
        </w:rPr>
      </w:pPr>
      <w:r w:rsidRPr="003530F3">
        <w:rPr>
          <w:sz w:val="28"/>
          <w:szCs w:val="28"/>
        </w:rPr>
        <w:t>а)  исчисляется общее количество человеко-дней, отработанных этими работниками, путем деления общего   числа отработанных человеко-часов в отчетном месяце на продолжительность рабочего дня исходя из продолжительности рабочей недели, например:</w:t>
      </w:r>
    </w:p>
    <w:p w:rsidR="00133C6F" w:rsidRPr="003530F3" w:rsidRDefault="00133C6F" w:rsidP="00F0626C">
      <w:pPr>
        <w:pStyle w:val="11"/>
        <w:ind w:left="0" w:firstLine="900"/>
        <w:jc w:val="both"/>
        <w:rPr>
          <w:sz w:val="28"/>
          <w:szCs w:val="28"/>
        </w:rPr>
      </w:pPr>
      <w:r w:rsidRPr="003530F3">
        <w:rPr>
          <w:sz w:val="28"/>
          <w:szCs w:val="28"/>
        </w:rPr>
        <w:t>40 часов – на 8 часов (при пятидневной рабочей неделе) или на 6,67 часа (при шестидневной рабочей неделе);</w:t>
      </w:r>
    </w:p>
    <w:p w:rsidR="00133C6F" w:rsidRPr="003530F3" w:rsidRDefault="00133C6F" w:rsidP="00F0626C">
      <w:pPr>
        <w:pStyle w:val="11"/>
        <w:ind w:left="0" w:firstLine="900"/>
        <w:jc w:val="both"/>
        <w:rPr>
          <w:sz w:val="28"/>
          <w:szCs w:val="28"/>
        </w:rPr>
      </w:pPr>
      <w:r w:rsidRPr="003530F3">
        <w:rPr>
          <w:sz w:val="28"/>
          <w:szCs w:val="28"/>
        </w:rPr>
        <w:t>39 часов – на 7,8 часа (при пятидневной рабочей неделе) или на 6,5 часа (при  шестидневной рабочей неделе);</w:t>
      </w:r>
    </w:p>
    <w:p w:rsidR="00133C6F" w:rsidRPr="003530F3" w:rsidRDefault="00133C6F" w:rsidP="00F0626C">
      <w:pPr>
        <w:pStyle w:val="11"/>
        <w:ind w:left="0" w:firstLine="900"/>
        <w:jc w:val="both"/>
        <w:rPr>
          <w:sz w:val="28"/>
          <w:szCs w:val="28"/>
        </w:rPr>
      </w:pPr>
      <w:r w:rsidRPr="003530F3">
        <w:rPr>
          <w:sz w:val="28"/>
          <w:szCs w:val="28"/>
        </w:rPr>
        <w:t>36 часов – на 7,2 часа (при пятидневной рабочей неделе) или на 6 часов  (при  шестидневной рабочей неделе);</w:t>
      </w:r>
    </w:p>
    <w:p w:rsidR="00133C6F" w:rsidRPr="003530F3" w:rsidRDefault="00133C6F" w:rsidP="00F0626C">
      <w:pPr>
        <w:pStyle w:val="11"/>
        <w:ind w:left="0" w:firstLine="900"/>
        <w:jc w:val="both"/>
        <w:rPr>
          <w:sz w:val="28"/>
          <w:szCs w:val="28"/>
        </w:rPr>
      </w:pPr>
      <w:r w:rsidRPr="003530F3">
        <w:rPr>
          <w:sz w:val="28"/>
          <w:szCs w:val="28"/>
        </w:rPr>
        <w:t>33 часа – на 6,6 часа (при пятидневной рабочей неделе) или на 5,5 часа    (при  шестидневной рабочей неделе);</w:t>
      </w:r>
    </w:p>
    <w:p w:rsidR="00133C6F" w:rsidRPr="003530F3" w:rsidRDefault="00133C6F" w:rsidP="00F0626C">
      <w:pPr>
        <w:pStyle w:val="11"/>
        <w:ind w:left="0" w:firstLine="900"/>
        <w:jc w:val="both"/>
        <w:rPr>
          <w:sz w:val="28"/>
          <w:szCs w:val="28"/>
        </w:rPr>
      </w:pPr>
      <w:r w:rsidRPr="003530F3">
        <w:rPr>
          <w:sz w:val="28"/>
          <w:szCs w:val="28"/>
        </w:rPr>
        <w:t>30 часов – на 6 часа (при пятидневной рабочей неделе) или на 5 часов     (при  шестидневной рабочей неделе);</w:t>
      </w:r>
    </w:p>
    <w:p w:rsidR="00133C6F" w:rsidRPr="003530F3" w:rsidRDefault="00133C6F" w:rsidP="00E86241">
      <w:pPr>
        <w:pStyle w:val="11"/>
        <w:ind w:left="0" w:firstLine="900"/>
        <w:jc w:val="both"/>
        <w:rPr>
          <w:sz w:val="28"/>
          <w:szCs w:val="28"/>
        </w:rPr>
      </w:pPr>
      <w:r w:rsidRPr="003530F3">
        <w:rPr>
          <w:sz w:val="28"/>
          <w:szCs w:val="28"/>
        </w:rPr>
        <w:t>24 часа – на 4,8 часа (при пятидневной рабочей неделе) или на 4 часов    (при  шестидневной рабочей неделе);</w:t>
      </w:r>
    </w:p>
    <w:p w:rsidR="00133C6F" w:rsidRPr="005B6A7B" w:rsidRDefault="00133C6F" w:rsidP="00E86241">
      <w:pPr>
        <w:shd w:val="clear" w:color="auto" w:fill="FFFFFF"/>
        <w:ind w:firstLine="900"/>
        <w:rPr>
          <w:rFonts w:ascii="Times New Roman" w:hAnsi="Times New Roman" w:cs="Times New Roman"/>
          <w:sz w:val="24"/>
          <w:szCs w:val="24"/>
        </w:rPr>
      </w:pPr>
      <w:r w:rsidRPr="003530F3">
        <w:rPr>
          <w:rFonts w:ascii="Times New Roman" w:hAnsi="Times New Roman" w:cs="Times New Roman"/>
          <w:sz w:val="28"/>
          <w:szCs w:val="28"/>
        </w:rPr>
        <w:t>б) затем определяется средняя численность  работников, работающих на условиях неполного рабочего времени  за отчетный месяц в пересчете на полную занятость путем деления отработанных человеко-дней на число рабочих дней в месяце по календарю в отчетном месяце</w:t>
      </w:r>
      <w:r>
        <w:rPr>
          <w:rFonts w:ascii="Times New Roman" w:hAnsi="Times New Roman" w:cs="Times New Roman"/>
          <w:sz w:val="28"/>
          <w:szCs w:val="28"/>
        </w:rPr>
        <w:t>.</w:t>
      </w:r>
    </w:p>
    <w:sectPr w:rsidR="00133C6F" w:rsidRPr="005B6A7B" w:rsidSect="00B762CC">
      <w:pgSz w:w="11906" w:h="16838"/>
      <w:pgMar w:top="426" w:right="567" w:bottom="426" w:left="1701"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B62BBC"/>
    <w:multiLevelType w:val="hybridMultilevel"/>
    <w:tmpl w:val="F7121852"/>
    <w:lvl w:ilvl="0" w:tplc="0419000F">
      <w:start w:val="1"/>
      <w:numFmt w:val="decimal"/>
      <w:lvlText w:val="%1."/>
      <w:lvlJc w:val="left"/>
      <w:pPr>
        <w:ind w:left="1070" w:hanging="360"/>
      </w:pPr>
      <w:rPr>
        <w:rFonts w:cs="Times New Roman"/>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241"/>
    <w:rsid w:val="00022855"/>
    <w:rsid w:val="00045317"/>
    <w:rsid w:val="00052AD3"/>
    <w:rsid w:val="00056E1C"/>
    <w:rsid w:val="000909CE"/>
    <w:rsid w:val="00094547"/>
    <w:rsid w:val="000E345A"/>
    <w:rsid w:val="000F7E86"/>
    <w:rsid w:val="00100119"/>
    <w:rsid w:val="00105381"/>
    <w:rsid w:val="0010796A"/>
    <w:rsid w:val="00133C6F"/>
    <w:rsid w:val="001574B4"/>
    <w:rsid w:val="001667AB"/>
    <w:rsid w:val="00176AE4"/>
    <w:rsid w:val="001827AA"/>
    <w:rsid w:val="001A58E9"/>
    <w:rsid w:val="001C44F4"/>
    <w:rsid w:val="001D3F8D"/>
    <w:rsid w:val="002130AF"/>
    <w:rsid w:val="0022667E"/>
    <w:rsid w:val="002333B5"/>
    <w:rsid w:val="00251333"/>
    <w:rsid w:val="00272B09"/>
    <w:rsid w:val="0027698B"/>
    <w:rsid w:val="002A2064"/>
    <w:rsid w:val="002A5EE8"/>
    <w:rsid w:val="002D7A5B"/>
    <w:rsid w:val="002E7365"/>
    <w:rsid w:val="003441EA"/>
    <w:rsid w:val="003520E3"/>
    <w:rsid w:val="00352F53"/>
    <w:rsid w:val="003530F3"/>
    <w:rsid w:val="00383229"/>
    <w:rsid w:val="00387C17"/>
    <w:rsid w:val="0039156A"/>
    <w:rsid w:val="0039193F"/>
    <w:rsid w:val="00392775"/>
    <w:rsid w:val="003B36D6"/>
    <w:rsid w:val="003E1D47"/>
    <w:rsid w:val="00412A63"/>
    <w:rsid w:val="004343BD"/>
    <w:rsid w:val="00434ECE"/>
    <w:rsid w:val="00436270"/>
    <w:rsid w:val="00456666"/>
    <w:rsid w:val="004579C7"/>
    <w:rsid w:val="004C7A71"/>
    <w:rsid w:val="004F2671"/>
    <w:rsid w:val="00540543"/>
    <w:rsid w:val="00544870"/>
    <w:rsid w:val="005603F0"/>
    <w:rsid w:val="0056515C"/>
    <w:rsid w:val="00582672"/>
    <w:rsid w:val="00582965"/>
    <w:rsid w:val="005869B5"/>
    <w:rsid w:val="005B6A7B"/>
    <w:rsid w:val="005C6A00"/>
    <w:rsid w:val="005E53B2"/>
    <w:rsid w:val="00602499"/>
    <w:rsid w:val="00634C42"/>
    <w:rsid w:val="00635A18"/>
    <w:rsid w:val="0064077D"/>
    <w:rsid w:val="006468CB"/>
    <w:rsid w:val="006470E9"/>
    <w:rsid w:val="0066637D"/>
    <w:rsid w:val="0067349F"/>
    <w:rsid w:val="00673726"/>
    <w:rsid w:val="00673C42"/>
    <w:rsid w:val="006A00CA"/>
    <w:rsid w:val="006D5CB6"/>
    <w:rsid w:val="006E6E34"/>
    <w:rsid w:val="006F5698"/>
    <w:rsid w:val="00711D0C"/>
    <w:rsid w:val="00753B34"/>
    <w:rsid w:val="007567EA"/>
    <w:rsid w:val="00774E42"/>
    <w:rsid w:val="00782424"/>
    <w:rsid w:val="007A06ED"/>
    <w:rsid w:val="007F17CC"/>
    <w:rsid w:val="008210ED"/>
    <w:rsid w:val="00840D0C"/>
    <w:rsid w:val="008530BA"/>
    <w:rsid w:val="008846BC"/>
    <w:rsid w:val="00895239"/>
    <w:rsid w:val="008B056E"/>
    <w:rsid w:val="008C739B"/>
    <w:rsid w:val="00936994"/>
    <w:rsid w:val="00947656"/>
    <w:rsid w:val="0096452B"/>
    <w:rsid w:val="00986928"/>
    <w:rsid w:val="00992E40"/>
    <w:rsid w:val="009940FA"/>
    <w:rsid w:val="00A05613"/>
    <w:rsid w:val="00A23045"/>
    <w:rsid w:val="00A233A8"/>
    <w:rsid w:val="00A82056"/>
    <w:rsid w:val="00AA0265"/>
    <w:rsid w:val="00AA75C9"/>
    <w:rsid w:val="00AB001D"/>
    <w:rsid w:val="00AD2DB8"/>
    <w:rsid w:val="00AF3462"/>
    <w:rsid w:val="00B02FD2"/>
    <w:rsid w:val="00B37076"/>
    <w:rsid w:val="00B6024E"/>
    <w:rsid w:val="00B762C1"/>
    <w:rsid w:val="00B762CC"/>
    <w:rsid w:val="00BA65D6"/>
    <w:rsid w:val="00BC6097"/>
    <w:rsid w:val="00BF1775"/>
    <w:rsid w:val="00C005E3"/>
    <w:rsid w:val="00C06FCB"/>
    <w:rsid w:val="00C42317"/>
    <w:rsid w:val="00C43D39"/>
    <w:rsid w:val="00C459D3"/>
    <w:rsid w:val="00C54B78"/>
    <w:rsid w:val="00CD61C0"/>
    <w:rsid w:val="00CD71F0"/>
    <w:rsid w:val="00CE76CC"/>
    <w:rsid w:val="00CE7AC2"/>
    <w:rsid w:val="00D71481"/>
    <w:rsid w:val="00D85B88"/>
    <w:rsid w:val="00DF6C3B"/>
    <w:rsid w:val="00E64EE1"/>
    <w:rsid w:val="00E731BF"/>
    <w:rsid w:val="00E86241"/>
    <w:rsid w:val="00E91920"/>
    <w:rsid w:val="00E94885"/>
    <w:rsid w:val="00EB47D8"/>
    <w:rsid w:val="00EB5EF1"/>
    <w:rsid w:val="00EC2FA4"/>
    <w:rsid w:val="00EC5696"/>
    <w:rsid w:val="00ED39AD"/>
    <w:rsid w:val="00F0626C"/>
    <w:rsid w:val="00F12680"/>
    <w:rsid w:val="00F323AA"/>
    <w:rsid w:val="00F4281C"/>
    <w:rsid w:val="00F431F0"/>
    <w:rsid w:val="00F644F6"/>
    <w:rsid w:val="00F7367A"/>
    <w:rsid w:val="00F7490A"/>
    <w:rsid w:val="00F801CA"/>
    <w:rsid w:val="00FA58B3"/>
    <w:rsid w:val="00FB4C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F1BCD45-034C-403F-84C6-2915DD0D2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241"/>
    <w:pPr>
      <w:widowControl w:val="0"/>
      <w:autoSpaceDE w:val="0"/>
      <w:autoSpaceDN w:val="0"/>
      <w:adjustRightInd w:val="0"/>
      <w:ind w:firstLine="720"/>
      <w:jc w:val="both"/>
    </w:pPr>
    <w:rPr>
      <w:rFonts w:ascii="Arial" w:eastAsia="Times New Roman" w:hAnsi="Arial" w:cs="Arial"/>
    </w:rPr>
  </w:style>
  <w:style w:type="paragraph" w:styleId="1">
    <w:name w:val="heading 1"/>
    <w:basedOn w:val="a"/>
    <w:next w:val="a"/>
    <w:link w:val="10"/>
    <w:uiPriority w:val="99"/>
    <w:qFormat/>
    <w:rsid w:val="00A23045"/>
    <w:pPr>
      <w:keepNext/>
      <w:widowControl/>
      <w:autoSpaceDE/>
      <w:autoSpaceDN/>
      <w:adjustRightInd/>
      <w:ind w:firstLine="0"/>
      <w:jc w:val="center"/>
      <w:outlineLvl w:val="0"/>
    </w:pPr>
    <w:rPr>
      <w:rFonts w:ascii="Times New Roman" w:hAnsi="Times New Roman" w:cs="Times New Roman"/>
      <w:b/>
      <w:bCs/>
      <w:color w:val="00000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23045"/>
    <w:rPr>
      <w:rFonts w:ascii="Times New Roman" w:hAnsi="Times New Roman" w:cs="Times New Roman"/>
      <w:b/>
      <w:bCs/>
      <w:color w:val="000000"/>
      <w:sz w:val="20"/>
      <w:szCs w:val="20"/>
    </w:rPr>
  </w:style>
  <w:style w:type="paragraph" w:customStyle="1" w:styleId="ConsPlusNormal">
    <w:name w:val="ConsPlusNormal"/>
    <w:uiPriority w:val="99"/>
    <w:rsid w:val="00E86241"/>
    <w:pPr>
      <w:widowControl w:val="0"/>
      <w:autoSpaceDE w:val="0"/>
      <w:autoSpaceDN w:val="0"/>
      <w:adjustRightInd w:val="0"/>
      <w:ind w:firstLine="720"/>
    </w:pPr>
    <w:rPr>
      <w:rFonts w:ascii="Arial" w:eastAsia="Times New Roman" w:hAnsi="Arial" w:cs="Arial"/>
    </w:rPr>
  </w:style>
  <w:style w:type="paragraph" w:customStyle="1" w:styleId="11">
    <w:name w:val="Абзац списка1"/>
    <w:basedOn w:val="a"/>
    <w:uiPriority w:val="99"/>
    <w:rsid w:val="00E86241"/>
    <w:pPr>
      <w:widowControl/>
      <w:autoSpaceDE/>
      <w:autoSpaceDN/>
      <w:adjustRightInd/>
      <w:ind w:left="720" w:firstLine="0"/>
      <w:jc w:val="left"/>
    </w:pPr>
    <w:rPr>
      <w:rFonts w:ascii="Times New Roman" w:hAnsi="Times New Roman" w:cs="Times New Roman"/>
      <w:sz w:val="24"/>
      <w:szCs w:val="24"/>
    </w:rPr>
  </w:style>
  <w:style w:type="paragraph" w:customStyle="1" w:styleId="12">
    <w:name w:val="Без интервала1"/>
    <w:uiPriority w:val="99"/>
    <w:rsid w:val="00E86241"/>
    <w:pPr>
      <w:jc w:val="center"/>
    </w:pPr>
    <w:rPr>
      <w:rFonts w:eastAsia="Times New Roman" w:cs="Calibri"/>
      <w:sz w:val="22"/>
      <w:szCs w:val="22"/>
      <w:lang w:eastAsia="en-US"/>
    </w:rPr>
  </w:style>
  <w:style w:type="paragraph" w:styleId="a3">
    <w:name w:val="Balloon Text"/>
    <w:basedOn w:val="a"/>
    <w:link w:val="a4"/>
    <w:uiPriority w:val="99"/>
    <w:semiHidden/>
    <w:rsid w:val="00E64EE1"/>
    <w:rPr>
      <w:rFonts w:ascii="Tahoma" w:hAnsi="Tahoma" w:cs="Tahoma"/>
      <w:sz w:val="16"/>
      <w:szCs w:val="16"/>
    </w:rPr>
  </w:style>
  <w:style w:type="character" w:customStyle="1" w:styleId="a4">
    <w:name w:val="Текст выноски Знак"/>
    <w:link w:val="a3"/>
    <w:uiPriority w:val="99"/>
    <w:semiHidden/>
    <w:locked/>
    <w:rsid w:val="00E64EE1"/>
    <w:rPr>
      <w:rFonts w:ascii="Tahoma" w:hAnsi="Tahoma" w:cs="Tahoma"/>
      <w:sz w:val="16"/>
      <w:szCs w:val="16"/>
      <w:lang w:eastAsia="ru-RU"/>
    </w:rPr>
  </w:style>
  <w:style w:type="paragraph" w:customStyle="1" w:styleId="ConsPlusTitle">
    <w:name w:val="ConsPlusTitle"/>
    <w:uiPriority w:val="99"/>
    <w:rsid w:val="00B37076"/>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B37076"/>
    <w:pPr>
      <w:widowControl w:val="0"/>
      <w:autoSpaceDE w:val="0"/>
      <w:autoSpaceDN w:val="0"/>
      <w:adjustRightInd w:val="0"/>
    </w:pPr>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8BC99ACA43B7A8A41CE7007D5AC8956C191A03394E0D1934122DBCC0V912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BC99ACA43B7A8A41CE7007D5AC8956C11140F344E03443E1A74B0C295V211H"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1123</TotalTime>
  <Pages>12</Pages>
  <Words>4171</Words>
  <Characters>23781</Characters>
  <Application>Microsoft Office Word</Application>
  <DocSecurity>0</DocSecurity>
  <Lines>198</Lines>
  <Paragraphs>55</Paragraphs>
  <ScaleCrop>false</ScaleCrop>
  <Company/>
  <LinksUpToDate>false</LinksUpToDate>
  <CharactersWithSpaces>27897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cp:keywords/>
  <dc:description/>
  <cp:lastModifiedBy>Федотов Дмитрий Николаевич</cp:lastModifiedBy>
  <cp:revision>52</cp:revision>
  <cp:lastPrinted>2015-05-25T07:14:00Z</cp:lastPrinted>
  <dcterms:created xsi:type="dcterms:W3CDTF">2015-04-27T10:47:00Z</dcterms:created>
  <dcterms:modified xsi:type="dcterms:W3CDTF">2015-06-02T06:01:00Z</dcterms:modified>
</cp:coreProperties>
</file>