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4860"/>
        <w:gridCol w:w="5488"/>
      </w:tblGrid>
      <w:tr w:rsidR="00EB328A" w:rsidRPr="006A264F" w:rsidTr="000D1C48">
        <w:trPr>
          <w:trHeight w:val="2859"/>
        </w:trPr>
        <w:tc>
          <w:tcPr>
            <w:tcW w:w="4860" w:type="dxa"/>
          </w:tcPr>
          <w:p w:rsidR="00EB328A" w:rsidRPr="006533EC" w:rsidRDefault="008D5037" w:rsidP="00AE0CA1">
            <w:pPr>
              <w:jc w:val="center"/>
            </w:pPr>
            <w:bookmarkStart w:id="0" w:name="_GoBack"/>
            <w:bookmarkEnd w:id="0"/>
            <w:r>
              <w:t xml:space="preserve">  </w:t>
            </w:r>
            <w:r w:rsidR="0092402E">
              <w:rPr>
                <w:noProof/>
              </w:rPr>
              <w:drawing>
                <wp:inline distT="0" distB="0" distL="0" distR="0">
                  <wp:extent cx="666750" cy="790575"/>
                  <wp:effectExtent l="19050" t="0" r="0" b="0"/>
                  <wp:docPr id="1" name="Рисунок 1" descr="Жилфонд-компл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илфонд-компл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28A" w:rsidRPr="00AE0CA1" w:rsidRDefault="00EB328A" w:rsidP="00AE0CA1">
            <w:pPr>
              <w:jc w:val="center"/>
              <w:rPr>
                <w:sz w:val="8"/>
                <w:szCs w:val="8"/>
              </w:rPr>
            </w:pPr>
          </w:p>
          <w:p w:rsidR="00EB328A" w:rsidRPr="00AE0CA1" w:rsidRDefault="00EB328A" w:rsidP="00AE0CA1">
            <w:pPr>
              <w:jc w:val="center"/>
              <w:rPr>
                <w:b/>
                <w:sz w:val="22"/>
                <w:szCs w:val="22"/>
              </w:rPr>
            </w:pPr>
            <w:r w:rsidRPr="00AE0CA1">
              <w:rPr>
                <w:b/>
                <w:sz w:val="22"/>
                <w:szCs w:val="22"/>
              </w:rPr>
              <w:t>ИНСТИТУТ ЭКОНОМИКИ, УПРАВЛЕНИЯ</w:t>
            </w:r>
          </w:p>
          <w:p w:rsidR="00EB328A" w:rsidRPr="00AE0CA1" w:rsidRDefault="00EB328A" w:rsidP="00AE0CA1">
            <w:pPr>
              <w:jc w:val="center"/>
              <w:rPr>
                <w:b/>
                <w:sz w:val="22"/>
                <w:szCs w:val="22"/>
              </w:rPr>
            </w:pPr>
            <w:r w:rsidRPr="00AE0CA1">
              <w:rPr>
                <w:b/>
                <w:sz w:val="22"/>
                <w:szCs w:val="22"/>
              </w:rPr>
              <w:t>И СОЦИАЛЬНЫХ ОТНОШЕНИЙ</w:t>
            </w:r>
          </w:p>
          <w:p w:rsidR="00EB328A" w:rsidRPr="00AE0CA1" w:rsidRDefault="00EB328A" w:rsidP="00AE0CA1">
            <w:pPr>
              <w:jc w:val="center"/>
              <w:rPr>
                <w:sz w:val="8"/>
                <w:szCs w:val="8"/>
              </w:rPr>
            </w:pPr>
          </w:p>
          <w:p w:rsidR="00EB328A" w:rsidRPr="00402AE4" w:rsidRDefault="00EB328A" w:rsidP="00AE0CA1">
            <w:pPr>
              <w:jc w:val="center"/>
              <w:rPr>
                <w:sz w:val="18"/>
                <w:szCs w:val="18"/>
              </w:rPr>
            </w:pPr>
            <w:r w:rsidRPr="00AE0CA1">
              <w:rPr>
                <w:sz w:val="18"/>
                <w:szCs w:val="18"/>
              </w:rPr>
              <w:t>107</w:t>
            </w:r>
            <w:r w:rsidR="00356C9C">
              <w:rPr>
                <w:sz w:val="18"/>
                <w:szCs w:val="18"/>
              </w:rPr>
              <w:t>076</w:t>
            </w:r>
            <w:r w:rsidRPr="00AE0CA1">
              <w:rPr>
                <w:sz w:val="18"/>
                <w:szCs w:val="18"/>
              </w:rPr>
              <w:t xml:space="preserve">, г. Москва, ул. 1-ая Бухвостова, 12/11, корп. </w:t>
            </w:r>
            <w:r w:rsidRPr="00402AE4">
              <w:rPr>
                <w:sz w:val="18"/>
                <w:szCs w:val="18"/>
              </w:rPr>
              <w:t>53</w:t>
            </w:r>
          </w:p>
          <w:p w:rsidR="00EB328A" w:rsidRPr="00402AE4" w:rsidRDefault="00EB328A" w:rsidP="00AE0CA1">
            <w:pPr>
              <w:tabs>
                <w:tab w:val="left" w:pos="-72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AE0CA1">
              <w:rPr>
                <w:sz w:val="18"/>
                <w:szCs w:val="18"/>
              </w:rPr>
              <w:t>тел</w:t>
            </w:r>
            <w:r w:rsidR="00071981" w:rsidRPr="00402AE4">
              <w:rPr>
                <w:sz w:val="18"/>
                <w:szCs w:val="18"/>
              </w:rPr>
              <w:t>: (</w:t>
            </w:r>
            <w:r w:rsidR="002178C1">
              <w:rPr>
                <w:sz w:val="18"/>
                <w:szCs w:val="18"/>
              </w:rPr>
              <w:t>965) 164 60 31</w:t>
            </w:r>
            <w:r w:rsidR="00071981" w:rsidRPr="00402AE4">
              <w:rPr>
                <w:sz w:val="18"/>
                <w:szCs w:val="18"/>
              </w:rPr>
              <w:t xml:space="preserve">, </w:t>
            </w:r>
            <w:r w:rsidR="00071981">
              <w:rPr>
                <w:sz w:val="18"/>
                <w:szCs w:val="18"/>
                <w:lang w:val="en-US"/>
              </w:rPr>
              <w:t>e</w:t>
            </w:r>
            <w:r w:rsidR="00071981" w:rsidRPr="00402AE4">
              <w:rPr>
                <w:sz w:val="18"/>
                <w:szCs w:val="18"/>
              </w:rPr>
              <w:t>-</w:t>
            </w:r>
            <w:r w:rsidR="00071981">
              <w:rPr>
                <w:sz w:val="18"/>
                <w:szCs w:val="18"/>
                <w:lang w:val="en-US"/>
              </w:rPr>
              <w:t>mail</w:t>
            </w:r>
            <w:r w:rsidR="00071981" w:rsidRPr="00402AE4">
              <w:rPr>
                <w:sz w:val="18"/>
                <w:szCs w:val="18"/>
              </w:rPr>
              <w:t>:</w:t>
            </w:r>
            <w:r w:rsidR="00071981">
              <w:rPr>
                <w:sz w:val="18"/>
                <w:szCs w:val="18"/>
                <w:lang w:val="en-US"/>
              </w:rPr>
              <w:t>perevyazkina</w:t>
            </w:r>
            <w:r w:rsidRPr="00402AE4">
              <w:rPr>
                <w:sz w:val="18"/>
                <w:szCs w:val="18"/>
              </w:rPr>
              <w:t>@</w:t>
            </w:r>
            <w:r w:rsidRPr="00AE0CA1">
              <w:rPr>
                <w:sz w:val="18"/>
                <w:szCs w:val="18"/>
                <w:lang w:val="en-US"/>
              </w:rPr>
              <w:t>seminar</w:t>
            </w:r>
            <w:r w:rsidRPr="00402AE4">
              <w:rPr>
                <w:sz w:val="18"/>
                <w:szCs w:val="18"/>
              </w:rPr>
              <w:t>-</w:t>
            </w:r>
            <w:r w:rsidRPr="00AE0CA1">
              <w:rPr>
                <w:sz w:val="18"/>
                <w:szCs w:val="18"/>
                <w:lang w:val="en-US"/>
              </w:rPr>
              <w:t>inform</w:t>
            </w:r>
            <w:r w:rsidRPr="00402AE4">
              <w:rPr>
                <w:sz w:val="18"/>
                <w:szCs w:val="18"/>
              </w:rPr>
              <w:t>.</w:t>
            </w:r>
            <w:r w:rsidRPr="00AE0CA1">
              <w:rPr>
                <w:sz w:val="18"/>
                <w:szCs w:val="18"/>
                <w:lang w:val="en-US"/>
              </w:rPr>
              <w:t>ru</w:t>
            </w:r>
          </w:p>
          <w:p w:rsidR="00AB79F8" w:rsidRPr="00402AE4" w:rsidRDefault="008D1392" w:rsidP="008D1392">
            <w:pPr>
              <w:tabs>
                <w:tab w:val="left" w:pos="3645"/>
              </w:tabs>
              <w:ind w:right="-185"/>
              <w:rPr>
                <w:sz w:val="12"/>
                <w:szCs w:val="12"/>
              </w:rPr>
            </w:pPr>
            <w:r w:rsidRPr="00402AE4">
              <w:rPr>
                <w:sz w:val="12"/>
                <w:szCs w:val="12"/>
              </w:rPr>
              <w:tab/>
            </w:r>
          </w:p>
          <w:p w:rsidR="00AB79F8" w:rsidRPr="00B8575B" w:rsidRDefault="00876EC4" w:rsidP="00AB79F8">
            <w:pPr>
              <w:ind w:right="-18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EC4">
              <w:rPr>
                <w:color w:val="FFFFFF"/>
                <w:sz w:val="22"/>
                <w:u w:val="single"/>
              </w:rPr>
              <w:t>.</w:t>
            </w:r>
            <w:r>
              <w:rPr>
                <w:sz w:val="22"/>
                <w:u w:val="single"/>
              </w:rPr>
              <w:t xml:space="preserve">   </w:t>
            </w:r>
            <w:r w:rsidR="00981A7E">
              <w:rPr>
                <w:sz w:val="22"/>
                <w:u w:val="single"/>
              </w:rPr>
              <w:t>09</w:t>
            </w:r>
            <w:r w:rsidRPr="00876EC4">
              <w:rPr>
                <w:sz w:val="22"/>
                <w:u w:val="single"/>
              </w:rPr>
              <w:t>.</w:t>
            </w:r>
            <w:r w:rsidR="00A73773">
              <w:rPr>
                <w:sz w:val="22"/>
                <w:u w:val="single"/>
              </w:rPr>
              <w:t>07</w:t>
            </w:r>
            <w:r w:rsidRPr="00876EC4">
              <w:rPr>
                <w:sz w:val="22"/>
                <w:u w:val="single"/>
              </w:rPr>
              <w:t>.201</w:t>
            </w:r>
            <w:r w:rsidR="008D1392">
              <w:rPr>
                <w:sz w:val="22"/>
                <w:u w:val="single"/>
              </w:rPr>
              <w:t>9</w:t>
            </w:r>
            <w:r>
              <w:rPr>
                <w:sz w:val="22"/>
                <w:u w:val="single"/>
              </w:rPr>
              <w:t xml:space="preserve">   </w:t>
            </w:r>
            <w:r w:rsidRPr="00876EC4">
              <w:rPr>
                <w:color w:val="FFFFFF"/>
                <w:sz w:val="22"/>
                <w:u w:val="single"/>
              </w:rPr>
              <w:t>.</w:t>
            </w:r>
            <w:r w:rsidR="00AB79F8" w:rsidRPr="00B8575B">
              <w:rPr>
                <w:sz w:val="22"/>
              </w:rPr>
              <w:t>№</w:t>
            </w:r>
            <w:r w:rsidR="00A83617">
              <w:rPr>
                <w:sz w:val="22"/>
              </w:rPr>
              <w:t xml:space="preserve"> </w:t>
            </w:r>
            <w:r w:rsidR="00A83617" w:rsidRPr="00A83617">
              <w:rPr>
                <w:sz w:val="22"/>
                <w:u w:val="single"/>
              </w:rPr>
              <w:t xml:space="preserve"> </w:t>
            </w:r>
            <w:r w:rsidR="00F437D9">
              <w:rPr>
                <w:sz w:val="22"/>
                <w:u w:val="single"/>
              </w:rPr>
              <w:t xml:space="preserve">  </w:t>
            </w:r>
            <w:r w:rsidR="004E23FC">
              <w:rPr>
                <w:sz w:val="22"/>
                <w:u w:val="single"/>
              </w:rPr>
              <w:t>А-293</w:t>
            </w:r>
            <w:r w:rsidR="008D1392" w:rsidRPr="00A83617">
              <w:rPr>
                <w:sz w:val="22"/>
                <w:u w:val="single"/>
              </w:rPr>
              <w:t>/1</w:t>
            </w:r>
            <w:r w:rsidR="008D1392">
              <w:rPr>
                <w:sz w:val="22"/>
                <w:u w:val="single"/>
              </w:rPr>
              <w:t>9</w:t>
            </w:r>
            <w:r w:rsidR="008D1392" w:rsidRPr="00A83617">
              <w:rPr>
                <w:sz w:val="22"/>
                <w:u w:val="single"/>
              </w:rPr>
              <w:t>-</w:t>
            </w:r>
            <w:r w:rsidR="008D1392">
              <w:rPr>
                <w:sz w:val="22"/>
                <w:u w:val="single"/>
              </w:rPr>
              <w:t xml:space="preserve">1  </w:t>
            </w:r>
            <w:r w:rsidR="008D1392" w:rsidRPr="00A9403A">
              <w:rPr>
                <w:color w:val="FFFFFF"/>
                <w:sz w:val="22"/>
                <w:u w:val="single"/>
              </w:rPr>
              <w:t>.</w:t>
            </w:r>
            <w:r w:rsidR="00F437D9" w:rsidRPr="00F437D9">
              <w:rPr>
                <w:color w:val="FFFFFF"/>
                <w:sz w:val="22"/>
                <w:u w:val="single"/>
              </w:rPr>
              <w:t>.</w:t>
            </w:r>
          </w:p>
          <w:p w:rsidR="00EB328A" w:rsidRPr="00AE0CA1" w:rsidRDefault="00EB328A" w:rsidP="00841F25">
            <w:pPr>
              <w:ind w:right="-185"/>
              <w:rPr>
                <w:b/>
                <w:spacing w:val="20"/>
                <w:sz w:val="12"/>
                <w:szCs w:val="12"/>
              </w:rPr>
            </w:pPr>
          </w:p>
        </w:tc>
        <w:tc>
          <w:tcPr>
            <w:tcW w:w="5488" w:type="dxa"/>
          </w:tcPr>
          <w:p w:rsidR="008F6D67" w:rsidRPr="00263BE5" w:rsidRDefault="00E41E38" w:rsidP="008F6D67">
            <w:pPr>
              <w:pStyle w:val="2"/>
              <w:shd w:val="clear" w:color="auto" w:fill="FFFFFF"/>
              <w:spacing w:before="0" w:after="0"/>
              <w:rPr>
                <w:rFonts w:ascii="Segoe UI" w:hAnsi="Segoe UI" w:cs="Segoe UI"/>
                <w:b w:val="0"/>
                <w:color w:val="333333"/>
              </w:rPr>
            </w:pPr>
            <w:hyperlink r:id="rId8" w:history="1">
              <w:r w:rsidR="008F6D67" w:rsidRPr="00263BE5">
                <w:rPr>
                  <w:rStyle w:val="a9"/>
                  <w:rFonts w:ascii="Segoe UI" w:hAnsi="Segoe UI" w:cs="Segoe UI"/>
                  <w:b w:val="0"/>
                  <w:color w:val="333333"/>
                  <w:sz w:val="24"/>
                </w:rPr>
                <w:t>Главе Нижнесергинского муниципального района</w:t>
              </w:r>
            </w:hyperlink>
          </w:p>
          <w:p w:rsidR="008F6D67" w:rsidRPr="00EC442E" w:rsidRDefault="008F6D67" w:rsidP="008F6D67">
            <w:pPr>
              <w:pStyle w:val="FR1"/>
              <w:tabs>
                <w:tab w:val="left" w:pos="285"/>
                <w:tab w:val="left" w:pos="1560"/>
                <w:tab w:val="right" w:pos="5380"/>
              </w:tabs>
              <w:spacing w:line="240" w:lineRule="auto"/>
              <w:ind w:left="2127" w:right="-108"/>
              <w:jc w:val="left"/>
            </w:pPr>
          </w:p>
          <w:p w:rsidR="00EB328A" w:rsidRPr="00981A7E" w:rsidRDefault="008F6D67" w:rsidP="008F6D67">
            <w:r>
              <w:t>Еремееву В.В.</w:t>
            </w:r>
          </w:p>
        </w:tc>
      </w:tr>
    </w:tbl>
    <w:p w:rsidR="00402AE4" w:rsidRDefault="00A45948" w:rsidP="00A45948">
      <w:pPr>
        <w:rPr>
          <w:b/>
        </w:rPr>
      </w:pPr>
      <w:r>
        <w:rPr>
          <w:b/>
        </w:rPr>
        <w:t xml:space="preserve">                         </w:t>
      </w:r>
    </w:p>
    <w:p w:rsidR="00402AE4" w:rsidRDefault="00402AE4" w:rsidP="00A45948">
      <w:pPr>
        <w:rPr>
          <w:b/>
        </w:rPr>
      </w:pPr>
    </w:p>
    <w:p w:rsidR="00391848" w:rsidRPr="008D1392" w:rsidRDefault="00402AE4" w:rsidP="00A45948">
      <w:pPr>
        <w:rPr>
          <w:b/>
          <w:sz w:val="27"/>
          <w:szCs w:val="27"/>
        </w:rPr>
      </w:pPr>
      <w:r>
        <w:rPr>
          <w:b/>
        </w:rPr>
        <w:t xml:space="preserve">                      </w:t>
      </w:r>
      <w:r w:rsidR="00A45948">
        <w:rPr>
          <w:b/>
        </w:rPr>
        <w:t xml:space="preserve"> </w:t>
      </w:r>
      <w:r w:rsidR="00391848" w:rsidRPr="008D1392">
        <w:rPr>
          <w:b/>
          <w:sz w:val="27"/>
          <w:szCs w:val="27"/>
        </w:rPr>
        <w:t>ПРИГЛАШЕНИЕ НА ПРАКТИЧЕСКИЙ СЕМИНАР</w:t>
      </w:r>
    </w:p>
    <w:p w:rsidR="00BF46C4" w:rsidRDefault="00A45948" w:rsidP="00A45948">
      <w:pPr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                   </w:t>
      </w:r>
      <w:r w:rsidR="00BF46C4" w:rsidRPr="00B15200">
        <w:rPr>
          <w:b/>
          <w:bCs/>
          <w:sz w:val="26"/>
          <w:szCs w:val="26"/>
        </w:rPr>
        <w:t xml:space="preserve">«СОВЕРШЕНСТВОВАНИЕ СИСТЕМЫ ОПЛАТЫ ТРУДА В </w:t>
      </w:r>
      <w:r>
        <w:rPr>
          <w:b/>
          <w:bCs/>
          <w:sz w:val="26"/>
          <w:szCs w:val="26"/>
        </w:rPr>
        <w:t xml:space="preserve">  </w:t>
      </w:r>
      <w:r w:rsidR="00BF46C4" w:rsidRPr="00B15200">
        <w:rPr>
          <w:b/>
          <w:bCs/>
          <w:sz w:val="26"/>
          <w:szCs w:val="26"/>
        </w:rPr>
        <w:t>ГОСУДАРСТВЕННОМ И МУНИЦИПАЛЬНОМ УЧРЕЖДЕНИИ В 2019 ГОДУ»</w:t>
      </w:r>
    </w:p>
    <w:p w:rsidR="00A45948" w:rsidRDefault="00A45948" w:rsidP="00BF46C4">
      <w:pPr>
        <w:jc w:val="center"/>
        <w:rPr>
          <w:b/>
          <w:bCs/>
          <w:sz w:val="26"/>
          <w:szCs w:val="26"/>
        </w:rPr>
      </w:pPr>
    </w:p>
    <w:p w:rsidR="00A45948" w:rsidRPr="00A45948" w:rsidRDefault="00A45948" w:rsidP="00CB3F23">
      <w:pPr>
        <w:tabs>
          <w:tab w:val="left" w:pos="2760"/>
        </w:tabs>
        <w:rPr>
          <w:b/>
          <w:sz w:val="28"/>
          <w:szCs w:val="22"/>
        </w:rPr>
      </w:pPr>
      <w:r>
        <w:rPr>
          <w:b/>
          <w:bCs/>
          <w:sz w:val="26"/>
          <w:szCs w:val="26"/>
        </w:rPr>
        <w:t xml:space="preserve">                                    </w:t>
      </w:r>
      <w:r w:rsidR="00511ED5">
        <w:rPr>
          <w:b/>
          <w:sz w:val="28"/>
          <w:szCs w:val="22"/>
        </w:rPr>
        <w:t>Уважае</w:t>
      </w:r>
      <w:r w:rsidR="004A0660">
        <w:rPr>
          <w:b/>
          <w:sz w:val="28"/>
          <w:szCs w:val="22"/>
        </w:rPr>
        <w:t>мый</w:t>
      </w:r>
      <w:r w:rsidR="008F6D67">
        <w:rPr>
          <w:b/>
          <w:sz w:val="28"/>
          <w:szCs w:val="22"/>
        </w:rPr>
        <w:t xml:space="preserve"> Валерий Васильевич</w:t>
      </w:r>
      <w:r w:rsidR="000D111B">
        <w:rPr>
          <w:b/>
          <w:sz w:val="28"/>
          <w:szCs w:val="22"/>
        </w:rPr>
        <w:t>!</w:t>
      </w:r>
    </w:p>
    <w:p w:rsidR="00D6518A" w:rsidRPr="00210BA8" w:rsidRDefault="00D6518A" w:rsidP="00A45948">
      <w:pPr>
        <w:jc w:val="both"/>
      </w:pPr>
      <w:r w:rsidRPr="00210BA8">
        <w:t xml:space="preserve">С учетом большого количества обращений и в связи с высокой актуальностью затрагиваемых вопросов в Москве в </w:t>
      </w:r>
      <w:r w:rsidR="00BF46C4">
        <w:t>августе</w:t>
      </w:r>
      <w:r w:rsidRPr="00210BA8">
        <w:t xml:space="preserve"> 2019 года состоится всероссийский практический семинар </w:t>
      </w:r>
      <w:r w:rsidR="00BF46C4" w:rsidRPr="00BF46C4">
        <w:rPr>
          <w:b/>
        </w:rPr>
        <w:t>«</w:t>
      </w:r>
      <w:r w:rsidR="00BF46C4">
        <w:rPr>
          <w:b/>
        </w:rPr>
        <w:t>С</w:t>
      </w:r>
      <w:r w:rsidR="00BF46C4" w:rsidRPr="00BF46C4">
        <w:rPr>
          <w:b/>
        </w:rPr>
        <w:t>овершенствование системы оплаты труда в государственном и муниципальном учреждении в 2019 году»</w:t>
      </w:r>
    </w:p>
    <w:p w:rsidR="00210BA8" w:rsidRPr="00210BA8" w:rsidRDefault="00D6518A" w:rsidP="00210BA8">
      <w:pPr>
        <w:ind w:firstLine="708"/>
        <w:jc w:val="both"/>
        <w:rPr>
          <w:bCs/>
        </w:rPr>
      </w:pPr>
      <w:r w:rsidRPr="00210BA8">
        <w:rPr>
          <w:bCs/>
        </w:rPr>
        <w:t xml:space="preserve">На семинаре будут рассмотрены </w:t>
      </w:r>
      <w:r w:rsidR="00BF46C4">
        <w:rPr>
          <w:bCs/>
        </w:rPr>
        <w:t>и</w:t>
      </w:r>
      <w:r w:rsidR="00BF46C4" w:rsidRPr="00BF46C4">
        <w:rPr>
          <w:bCs/>
        </w:rPr>
        <w:t>зменения законодательства в оплате труда в 2019 году</w:t>
      </w:r>
      <w:r w:rsidR="00BF46C4">
        <w:rPr>
          <w:bCs/>
        </w:rPr>
        <w:t>.</w:t>
      </w:r>
      <w:r w:rsidR="00AA2B3C" w:rsidRPr="00210BA8">
        <w:rPr>
          <w:bCs/>
        </w:rPr>
        <w:t xml:space="preserve"> Эксперты дадут практические рекомендации </w:t>
      </w:r>
      <w:r w:rsidR="00BF46C4">
        <w:rPr>
          <w:bCs/>
        </w:rPr>
        <w:t>по введению</w:t>
      </w:r>
      <w:r w:rsidR="00BF46C4" w:rsidRPr="00B15200">
        <w:rPr>
          <w:bCs/>
        </w:rPr>
        <w:t xml:space="preserve"> новых федеральных стандартов учета для учре</w:t>
      </w:r>
      <w:r w:rsidR="00BF46C4">
        <w:rPr>
          <w:bCs/>
        </w:rPr>
        <w:t xml:space="preserve">ждений государственного сектора, а также </w:t>
      </w:r>
      <w:r w:rsidR="00AA2B3C" w:rsidRPr="00210BA8">
        <w:rPr>
          <w:bCs/>
        </w:rPr>
        <w:t>по документальному оформлению и ведению учета расчетов по видам начислений из фонда оплаты труда в соответствии с требованиями КВР и КОСГУ в 2019 г.</w:t>
      </w:r>
      <w:r w:rsidR="00210BA8" w:rsidRPr="00210BA8">
        <w:rPr>
          <w:bCs/>
        </w:rPr>
        <w:t xml:space="preserve"> Особое внимание будет уделено последним изменениям начислений в фонды социального страхования и обеспе</w:t>
      </w:r>
      <w:r w:rsidR="004E23FC">
        <w:rPr>
          <w:bCs/>
        </w:rPr>
        <w:t xml:space="preserve">чения, НДФЛ, </w:t>
      </w:r>
      <w:r w:rsidR="004E23FC">
        <w:rPr>
          <w:color w:val="0A0A0A"/>
        </w:rPr>
        <w:t>новым «кодам</w:t>
      </w:r>
      <w:r w:rsidR="004E23FC" w:rsidRPr="00B15200">
        <w:rPr>
          <w:color w:val="0A0A0A"/>
        </w:rPr>
        <w:t xml:space="preserve">» доходов и вычетов, </w:t>
      </w:r>
      <w:r w:rsidR="004E23FC">
        <w:rPr>
          <w:color w:val="0A0A0A"/>
        </w:rPr>
        <w:t>их влиянию</w:t>
      </w:r>
      <w:r w:rsidR="004E23FC" w:rsidRPr="00B15200">
        <w:rPr>
          <w:color w:val="0A0A0A"/>
        </w:rPr>
        <w:t xml:space="preserve"> на исчисление и уплату налога</w:t>
      </w:r>
      <w:r w:rsidR="00210BA8" w:rsidRPr="00210BA8">
        <w:rPr>
          <w:bCs/>
        </w:rPr>
        <w:t>.</w:t>
      </w:r>
    </w:p>
    <w:p w:rsidR="00AA2B3C" w:rsidRPr="00210BA8" w:rsidRDefault="00D6518A" w:rsidP="00AA2B3C">
      <w:pPr>
        <w:ind w:firstLine="708"/>
        <w:jc w:val="both"/>
      </w:pPr>
      <w:r w:rsidRPr="00210BA8">
        <w:t xml:space="preserve">В ходе семинаров с рекомендациями и разъяснениями выступят представители </w:t>
      </w:r>
      <w:r w:rsidR="00AA2B3C" w:rsidRPr="00210BA8">
        <w:t>Финансового университета при Правительстве Российской Федерации, компании ООО «Аудиторская организация «БиС-эксперт»</w:t>
      </w:r>
      <w:r w:rsidR="00BF46C4">
        <w:t xml:space="preserve">, </w:t>
      </w:r>
      <w:r w:rsidR="00BF46C4">
        <w:rPr>
          <w:bCs/>
        </w:rPr>
        <w:t>преподаватели</w:t>
      </w:r>
      <w:r w:rsidR="00BF46C4" w:rsidRPr="00B15200">
        <w:rPr>
          <w:bCs/>
        </w:rPr>
        <w:t xml:space="preserve"> кафедры государственной службы и управления персоналом Российской академии народного хозяйства и государственной службы при Президенте РФ</w:t>
      </w:r>
      <w:r w:rsidR="00AA2B3C" w:rsidRPr="00210BA8">
        <w:t xml:space="preserve"> и другие ведущие эксперты-практики.</w:t>
      </w:r>
    </w:p>
    <w:p w:rsidR="00D6518A" w:rsidRDefault="00D6518A" w:rsidP="00D6518A">
      <w:pPr>
        <w:ind w:firstLine="708"/>
        <w:jc w:val="both"/>
      </w:pPr>
      <w:r w:rsidRPr="00210BA8">
        <w:t xml:space="preserve">В качестве участников семинара приглашаются руководители и специалисты </w:t>
      </w:r>
      <w:r w:rsidR="00AA2B3C" w:rsidRPr="00210BA8">
        <w:t xml:space="preserve">планово-экономических, бухгалтерских и кадровых служб учреждений; </w:t>
      </w:r>
      <w:r w:rsidRPr="00210BA8">
        <w:t>представители региональных органов государственной власти и местного самоуправления.</w:t>
      </w:r>
    </w:p>
    <w:p w:rsidR="004C50F2" w:rsidRPr="00443087" w:rsidRDefault="004C50F2" w:rsidP="004C50F2">
      <w:pPr>
        <w:ind w:firstLine="708"/>
        <w:jc w:val="both"/>
        <w:rPr>
          <w:b/>
        </w:rPr>
      </w:pPr>
      <w:r w:rsidRPr="00443087">
        <w:rPr>
          <w:b/>
        </w:rPr>
        <w:t>В случае направления делегации:</w:t>
      </w:r>
    </w:p>
    <w:p w:rsidR="004C50F2" w:rsidRPr="00443087" w:rsidRDefault="004C50F2" w:rsidP="004C50F2">
      <w:pPr>
        <w:ind w:firstLine="708"/>
        <w:jc w:val="both"/>
        <w:rPr>
          <w:b/>
        </w:rPr>
      </w:pPr>
      <w:r w:rsidRPr="00443087">
        <w:rPr>
          <w:b/>
        </w:rPr>
        <w:t>- в количестве 5 человек шестой участвует бесплатно;</w:t>
      </w:r>
    </w:p>
    <w:p w:rsidR="004C50F2" w:rsidRPr="00443087" w:rsidRDefault="004C50F2" w:rsidP="004C50F2">
      <w:pPr>
        <w:ind w:firstLine="708"/>
        <w:jc w:val="both"/>
        <w:rPr>
          <w:b/>
        </w:rPr>
      </w:pPr>
      <w:r w:rsidRPr="00443087">
        <w:rPr>
          <w:b/>
        </w:rPr>
        <w:t>- в количестве 10 человек 2 участвуют бесплатно.</w:t>
      </w:r>
    </w:p>
    <w:p w:rsidR="00AA2B3C" w:rsidRPr="00210BA8" w:rsidRDefault="00AA2B3C" w:rsidP="004C50F2">
      <w:pPr>
        <w:jc w:val="both"/>
      </w:pPr>
      <w:r w:rsidRPr="00210BA8">
        <w:t>Просим представителей региональных органов исполнительной власти проинформировать о проведении семинара руководителей соответствующих подразделений органов местного самоуправления, подведомственных и заинтересованных учреждений, а также разметить информацию о семинаре в региональных СМИ и интернет-ресурсах.</w:t>
      </w:r>
    </w:p>
    <w:p w:rsidR="00D6518A" w:rsidRPr="00210BA8" w:rsidRDefault="00D6518A" w:rsidP="00CD2645">
      <w:pPr>
        <w:ind w:right="49" w:firstLine="709"/>
        <w:jc w:val="both"/>
      </w:pPr>
      <w:r w:rsidRPr="00210BA8">
        <w:t xml:space="preserve">Семинар будет проходить </w:t>
      </w:r>
      <w:r w:rsidR="002552B3">
        <w:t>21</w:t>
      </w:r>
      <w:r w:rsidR="00A3283A">
        <w:t>-</w:t>
      </w:r>
      <w:r w:rsidR="002552B3">
        <w:t>22 августа</w:t>
      </w:r>
      <w:r w:rsidRPr="00210BA8">
        <w:t xml:space="preserve"> 2019 г. в </w:t>
      </w:r>
      <w:r w:rsidR="002552B3" w:rsidRPr="002552B3">
        <w:t>конгресс-центре г</w:t>
      </w:r>
      <w:r w:rsidR="002552B3">
        <w:t xml:space="preserve">остиничного комплекса  «Космос» </w:t>
      </w:r>
      <w:r w:rsidRPr="00210BA8">
        <w:t xml:space="preserve">по адресу: </w:t>
      </w:r>
      <w:r w:rsidR="002552B3" w:rsidRPr="0091718E">
        <w:rPr>
          <w:sz w:val="22"/>
          <w:szCs w:val="22"/>
        </w:rPr>
        <w:t>г. Москва, проспект Мира, д. 150</w:t>
      </w:r>
      <w:r w:rsidR="002552B3" w:rsidRPr="00210BA8">
        <w:t xml:space="preserve"> </w:t>
      </w:r>
      <w:r w:rsidRPr="00210BA8">
        <w:t>(проезд: ст. метро «</w:t>
      </w:r>
      <w:r w:rsidR="002552B3">
        <w:t>ВДНХ</w:t>
      </w:r>
      <w:r w:rsidRPr="00210BA8">
        <w:t xml:space="preserve">»). </w:t>
      </w:r>
    </w:p>
    <w:p w:rsidR="00D6518A" w:rsidRPr="00210BA8" w:rsidRDefault="00D6518A" w:rsidP="00CD2645">
      <w:pPr>
        <w:ind w:right="49"/>
        <w:jc w:val="both"/>
      </w:pPr>
      <w:r w:rsidRPr="00210BA8">
        <w:tab/>
        <w:t>О принятом Вами решении об участии просим сообщить в отдел по работе с клиентами по многоканальному тел</w:t>
      </w:r>
      <w:r w:rsidR="001F7A14" w:rsidRPr="001F7A14">
        <w:t>.: +7 (965</w:t>
      </w:r>
      <w:r w:rsidR="001F7A14">
        <w:t xml:space="preserve">) 164 60 31 </w:t>
      </w:r>
      <w:r w:rsidRPr="00210BA8">
        <w:t xml:space="preserve"> или электронной почте: </w:t>
      </w:r>
      <w:hyperlink r:id="rId9" w:history="1">
        <w:r w:rsidR="001F7A14" w:rsidRPr="00E9295E">
          <w:rPr>
            <w:rStyle w:val="a9"/>
            <w:lang w:val="en-US"/>
          </w:rPr>
          <w:t>perevyazkina</w:t>
        </w:r>
        <w:r w:rsidR="001F7A14" w:rsidRPr="00E9295E">
          <w:rPr>
            <w:rStyle w:val="a9"/>
          </w:rPr>
          <w:t>@seminar-inform.ru</w:t>
        </w:r>
      </w:hyperlink>
      <w:r w:rsidRPr="001F7A14">
        <w:t>.</w:t>
      </w:r>
      <w:r w:rsidRPr="00210BA8">
        <w:t xml:space="preserve"> </w:t>
      </w:r>
    </w:p>
    <w:p w:rsidR="00D6518A" w:rsidRPr="00210BA8" w:rsidRDefault="00D6518A" w:rsidP="00827922">
      <w:pPr>
        <w:pStyle w:val="Default"/>
        <w:ind w:firstLine="708"/>
        <w:jc w:val="both"/>
      </w:pPr>
    </w:p>
    <w:p w:rsidR="004A04A6" w:rsidRPr="00210BA8" w:rsidRDefault="0092402E" w:rsidP="00CD2645">
      <w:pPr>
        <w:tabs>
          <w:tab w:val="left" w:pos="540"/>
        </w:tabs>
        <w:ind w:left="567" w:right="49"/>
        <w:jc w:val="both"/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106045</wp:posOffset>
            </wp:positionV>
            <wp:extent cx="1428750" cy="1447800"/>
            <wp:effectExtent l="19050" t="0" r="0" b="0"/>
            <wp:wrapNone/>
            <wp:docPr id="4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4A6" w:rsidRPr="00210BA8">
        <w:t>Приложение к письму: программ</w:t>
      </w:r>
      <w:r w:rsidR="00C772AF" w:rsidRPr="00210BA8">
        <w:t>а</w:t>
      </w:r>
      <w:r w:rsidR="004A04A6" w:rsidRPr="00210BA8">
        <w:t xml:space="preserve"> семинар</w:t>
      </w:r>
      <w:r w:rsidR="00C772AF" w:rsidRPr="00210BA8">
        <w:t>а.</w:t>
      </w:r>
    </w:p>
    <w:p w:rsidR="00600749" w:rsidRPr="00011B91" w:rsidRDefault="0066403C" w:rsidP="00CD2645">
      <w:pPr>
        <w:pStyle w:val="Default"/>
        <w:ind w:left="567" w:right="91" w:firstLine="53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54190E" w:rsidRPr="00011B91" w:rsidRDefault="0092402E" w:rsidP="00CD2645">
      <w:pPr>
        <w:pStyle w:val="Default"/>
        <w:ind w:left="567" w:right="91" w:firstLine="708"/>
        <w:jc w:val="both"/>
        <w:rPr>
          <w:color w:val="auto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41275</wp:posOffset>
            </wp:positionV>
            <wp:extent cx="1276350" cy="620395"/>
            <wp:effectExtent l="19050" t="0" r="0" b="0"/>
            <wp:wrapNone/>
            <wp:docPr id="7" name="Рисунок 7" descr="Подпись - Мих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 - Михее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7C5D" w:rsidRDefault="00364E9A" w:rsidP="00CD2645">
      <w:pPr>
        <w:spacing w:line="276" w:lineRule="auto"/>
        <w:ind w:left="567" w:right="49"/>
        <w:jc w:val="both"/>
        <w:rPr>
          <w:b/>
        </w:rPr>
      </w:pPr>
      <w:r w:rsidRPr="00E14EB1">
        <w:t xml:space="preserve">       </w:t>
      </w:r>
      <w:r w:rsidR="00E14EB1">
        <w:t xml:space="preserve">    </w:t>
      </w:r>
      <w:r w:rsidR="00DF793A" w:rsidRPr="00E14EB1">
        <w:t xml:space="preserve"> </w:t>
      </w:r>
    </w:p>
    <w:p w:rsidR="004B5BBB" w:rsidRPr="00E14EB1" w:rsidRDefault="00A372F8" w:rsidP="00CD2645">
      <w:pPr>
        <w:spacing w:line="276" w:lineRule="auto"/>
        <w:ind w:right="49" w:firstLine="567"/>
        <w:rPr>
          <w:b/>
        </w:rPr>
      </w:pPr>
      <w:r w:rsidRPr="00E14EB1">
        <w:rPr>
          <w:b/>
        </w:rPr>
        <w:t>Председатель Совета</w:t>
      </w:r>
      <w:r w:rsidR="004B5BBB" w:rsidRPr="00E14EB1">
        <w:rPr>
          <w:b/>
        </w:rPr>
        <w:t xml:space="preserve">                           </w:t>
      </w:r>
      <w:r w:rsidR="00F809F8" w:rsidRPr="00E14EB1">
        <w:rPr>
          <w:b/>
        </w:rPr>
        <w:t xml:space="preserve">               </w:t>
      </w:r>
      <w:r w:rsidR="009A20D3" w:rsidRPr="00E14EB1">
        <w:rPr>
          <w:b/>
        </w:rPr>
        <w:t xml:space="preserve">    </w:t>
      </w:r>
      <w:r w:rsidR="008C0B01" w:rsidRPr="00E14EB1">
        <w:rPr>
          <w:b/>
        </w:rPr>
        <w:t xml:space="preserve">                            </w:t>
      </w:r>
      <w:r w:rsidR="009A20D3" w:rsidRPr="00E14EB1">
        <w:rPr>
          <w:b/>
        </w:rPr>
        <w:t xml:space="preserve"> </w:t>
      </w:r>
      <w:r w:rsidR="00F809F8" w:rsidRPr="00E14EB1">
        <w:rPr>
          <w:b/>
        </w:rPr>
        <w:t xml:space="preserve">      </w:t>
      </w:r>
      <w:r w:rsidR="00A2083C" w:rsidRPr="00E14EB1">
        <w:rPr>
          <w:b/>
        </w:rPr>
        <w:t xml:space="preserve">А.В. </w:t>
      </w:r>
      <w:r w:rsidR="004B5BBB" w:rsidRPr="00E14EB1">
        <w:rPr>
          <w:b/>
        </w:rPr>
        <w:t>Михеев</w:t>
      </w:r>
    </w:p>
    <w:p w:rsidR="005D0976" w:rsidRPr="00E14EB1" w:rsidRDefault="005D0976" w:rsidP="005F06CC">
      <w:pPr>
        <w:pStyle w:val="a5"/>
        <w:tabs>
          <w:tab w:val="center" w:pos="567"/>
        </w:tabs>
        <w:ind w:right="49"/>
        <w:rPr>
          <w:sz w:val="24"/>
          <w:szCs w:val="24"/>
        </w:rPr>
      </w:pPr>
    </w:p>
    <w:p w:rsidR="00600749" w:rsidRDefault="00600749" w:rsidP="005F06CC">
      <w:pPr>
        <w:pStyle w:val="a5"/>
        <w:tabs>
          <w:tab w:val="center" w:pos="567"/>
        </w:tabs>
        <w:ind w:right="49"/>
        <w:rPr>
          <w:sz w:val="18"/>
          <w:szCs w:val="18"/>
        </w:rPr>
      </w:pPr>
    </w:p>
    <w:p w:rsidR="00A45948" w:rsidRPr="00F75C7F" w:rsidRDefault="00A45948" w:rsidP="00A45948">
      <w:pPr>
        <w:pStyle w:val="a5"/>
        <w:tabs>
          <w:tab w:val="center" w:pos="567"/>
        </w:tabs>
        <w:ind w:right="49"/>
        <w:rPr>
          <w:sz w:val="18"/>
          <w:szCs w:val="18"/>
        </w:rPr>
      </w:pPr>
      <w:r w:rsidRPr="00E14EB1">
        <w:rPr>
          <w:sz w:val="18"/>
          <w:szCs w:val="18"/>
        </w:rPr>
        <w:t>Исп.</w:t>
      </w:r>
      <w:r>
        <w:rPr>
          <w:sz w:val="18"/>
          <w:szCs w:val="18"/>
        </w:rPr>
        <w:t>Перевязкина М.А.</w:t>
      </w:r>
      <w:r w:rsidRPr="00E14EB1">
        <w:rPr>
          <w:sz w:val="18"/>
          <w:szCs w:val="18"/>
        </w:rPr>
        <w:t xml:space="preserve"> </w:t>
      </w:r>
    </w:p>
    <w:p w:rsidR="00600749" w:rsidRDefault="00A45948" w:rsidP="00A45948">
      <w:pPr>
        <w:pStyle w:val="a5"/>
        <w:tabs>
          <w:tab w:val="center" w:pos="567"/>
        </w:tabs>
        <w:ind w:right="49"/>
        <w:rPr>
          <w:sz w:val="18"/>
          <w:szCs w:val="18"/>
        </w:rPr>
      </w:pPr>
      <w:r w:rsidRPr="00E14EB1">
        <w:rPr>
          <w:sz w:val="18"/>
          <w:szCs w:val="18"/>
        </w:rPr>
        <w:t>тел. (</w:t>
      </w:r>
      <w:r>
        <w:rPr>
          <w:sz w:val="18"/>
          <w:szCs w:val="18"/>
        </w:rPr>
        <w:t>965) 164 60 31</w:t>
      </w:r>
    </w:p>
    <w:p w:rsidR="0054190E" w:rsidRDefault="0054190E" w:rsidP="005F06CC">
      <w:pPr>
        <w:pStyle w:val="a5"/>
        <w:tabs>
          <w:tab w:val="center" w:pos="567"/>
        </w:tabs>
        <w:ind w:right="49"/>
        <w:rPr>
          <w:sz w:val="18"/>
          <w:szCs w:val="18"/>
        </w:rPr>
      </w:pPr>
    </w:p>
    <w:p w:rsidR="008C7C5D" w:rsidRDefault="008C7C5D" w:rsidP="005F06CC">
      <w:pPr>
        <w:pStyle w:val="a5"/>
        <w:tabs>
          <w:tab w:val="center" w:pos="567"/>
        </w:tabs>
        <w:ind w:right="49"/>
        <w:rPr>
          <w:sz w:val="18"/>
          <w:szCs w:val="18"/>
        </w:rPr>
      </w:pPr>
    </w:p>
    <w:p w:rsidR="00BD36E6" w:rsidRDefault="00421DA2" w:rsidP="008C7C5D">
      <w:pPr>
        <w:pStyle w:val="a5"/>
        <w:tabs>
          <w:tab w:val="center" w:pos="-426"/>
        </w:tabs>
        <w:ind w:right="49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C3B31" w:rsidRPr="00F80161" w:rsidRDefault="002C3B31" w:rsidP="002C3B31">
      <w:pPr>
        <w:ind w:right="93"/>
        <w:jc w:val="center"/>
        <w:rPr>
          <w:u w:color="000000"/>
          <w:bdr w:val="none" w:sz="0" w:space="0" w:color="000000"/>
          <w:shd w:val="clear" w:color="000000" w:fill="000000"/>
        </w:rPr>
      </w:pPr>
      <w:r w:rsidRPr="00F80161">
        <w:t>ВСЕРОССИЙСКИЙ ПРАКТИЧЕСКИЙ СЕМИНАР</w:t>
      </w:r>
      <w:r w:rsidRPr="00F80161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3B31" w:rsidRPr="00F80161" w:rsidRDefault="002C3B31" w:rsidP="002C3B31">
      <w:pPr>
        <w:ind w:right="93"/>
        <w:jc w:val="center"/>
        <w:rPr>
          <w:sz w:val="8"/>
          <w:szCs w:val="8"/>
          <w:u w:color="000000"/>
          <w:bdr w:val="none" w:sz="0" w:space="0" w:color="000000"/>
          <w:shd w:val="clear" w:color="000000" w:fill="000000"/>
        </w:rPr>
      </w:pPr>
    </w:p>
    <w:p w:rsidR="002C3B31" w:rsidRPr="00B15200" w:rsidRDefault="002C3B31" w:rsidP="002C3B31">
      <w:pPr>
        <w:jc w:val="center"/>
        <w:rPr>
          <w:b/>
          <w:bCs/>
          <w:sz w:val="26"/>
          <w:szCs w:val="26"/>
        </w:rPr>
      </w:pPr>
      <w:r w:rsidRPr="00B15200">
        <w:rPr>
          <w:b/>
          <w:bCs/>
          <w:sz w:val="26"/>
          <w:szCs w:val="26"/>
        </w:rPr>
        <w:t>«СОВЕРШЕНСТВОВАНИЕ СИСТЕМЫ ОПЛАТЫ ТРУДА В ГОСУДАРСТВЕННОМ И МУНИЦИПАЛЬНОМ УЧРЕЖДЕНИИ В 2019 ГОДУ»</w:t>
      </w:r>
    </w:p>
    <w:p w:rsidR="002C3B31" w:rsidRPr="00F80161" w:rsidRDefault="002C3B31" w:rsidP="002C3B31">
      <w:pPr>
        <w:jc w:val="center"/>
        <w:rPr>
          <w:b/>
          <w:bCs/>
          <w:sz w:val="8"/>
          <w:szCs w:val="8"/>
        </w:rPr>
      </w:pPr>
    </w:p>
    <w:p w:rsidR="002C3B31" w:rsidRDefault="002C3B31" w:rsidP="002C3B31">
      <w:pPr>
        <w:ind w:right="18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21- 22 августа</w:t>
      </w:r>
      <w:r w:rsidRPr="00F80161">
        <w:rPr>
          <w:b/>
          <w:i/>
          <w:sz w:val="22"/>
          <w:szCs w:val="22"/>
        </w:rPr>
        <w:t xml:space="preserve"> 2019 года, Москва, </w:t>
      </w:r>
      <w:r w:rsidRPr="00567DB1">
        <w:rPr>
          <w:b/>
          <w:i/>
          <w:sz w:val="22"/>
          <w:szCs w:val="22"/>
        </w:rPr>
        <w:t>ГК «Космос»</w:t>
      </w:r>
    </w:p>
    <w:p w:rsidR="002C3B31" w:rsidRPr="00F80161" w:rsidRDefault="002C3B31" w:rsidP="002C3B31">
      <w:pPr>
        <w:ind w:right="180"/>
        <w:jc w:val="center"/>
        <w:rPr>
          <w:b/>
          <w:sz w:val="8"/>
          <w:szCs w:val="8"/>
        </w:rPr>
      </w:pPr>
    </w:p>
    <w:p w:rsidR="002C3B31" w:rsidRPr="00B8072B" w:rsidRDefault="002C3B31" w:rsidP="002C3B31">
      <w:pPr>
        <w:jc w:val="both"/>
        <w:rPr>
          <w:b/>
          <w:sz w:val="23"/>
          <w:szCs w:val="23"/>
        </w:rPr>
      </w:pPr>
      <w:r w:rsidRPr="00B8072B">
        <w:rPr>
          <w:b/>
          <w:sz w:val="23"/>
          <w:szCs w:val="23"/>
        </w:rPr>
        <w:t>На семинаре будут рассмотрены следующие вопросы:</w:t>
      </w:r>
    </w:p>
    <w:p w:rsidR="002C3B31" w:rsidRPr="00B8072B" w:rsidRDefault="002C3B31" w:rsidP="002C3B31">
      <w:pPr>
        <w:pStyle w:val="ae"/>
        <w:numPr>
          <w:ilvl w:val="0"/>
          <w:numId w:val="12"/>
        </w:numPr>
        <w:tabs>
          <w:tab w:val="clear" w:pos="644"/>
          <w:tab w:val="num" w:pos="0"/>
        </w:tabs>
        <w:ind w:left="0" w:hanging="284"/>
        <w:jc w:val="both"/>
        <w:rPr>
          <w:color w:val="000000"/>
          <w:sz w:val="23"/>
          <w:szCs w:val="23"/>
        </w:rPr>
      </w:pPr>
      <w:r w:rsidRPr="00B8072B">
        <w:rPr>
          <w:rStyle w:val="ab"/>
          <w:color w:val="000000"/>
          <w:sz w:val="23"/>
          <w:szCs w:val="23"/>
          <w:shd w:val="clear" w:color="auto" w:fill="FFFFFF"/>
        </w:rPr>
        <w:t>Изменения законодательства в оплате труда в 2019 году (ТК РФ). </w:t>
      </w:r>
      <w:r w:rsidRPr="00B8072B">
        <w:rPr>
          <w:color w:val="000000"/>
          <w:sz w:val="23"/>
          <w:szCs w:val="23"/>
          <w:shd w:val="clear" w:color="auto" w:fill="FFFFFF"/>
        </w:rPr>
        <w:t>Оплата сверхурочной работы и работы в праздничные дни. Новые положения о неполном рабочем времени. Новые основания для исполнения исполнительных документов и прекращения взысканий по ним. Новые сроки расчетов по оплате труда. Требования уполномоченных органов власти об исчислении и выплате заработной платы. Административная  ответственность. Новые сроки давности по спорам о неполной выплате заработной платы. Изменения МРОТ. Трудовой договор. Формирование локальных актов о выплатах социального и компенсационного характера. Особенности оплаты за работу в ночное время. Отмена уголовной ответственности за невыплату заработной платы. Оплата труда при суммированном учете рабочего времени. Возвращение из командировки в выходной день и работа в воскресенье в командировке. Командировка и больничный.</w:t>
      </w:r>
    </w:p>
    <w:p w:rsidR="002C3B31" w:rsidRPr="00B8072B" w:rsidRDefault="002C3B31" w:rsidP="002C3B31">
      <w:pPr>
        <w:pStyle w:val="ae"/>
        <w:numPr>
          <w:ilvl w:val="0"/>
          <w:numId w:val="12"/>
        </w:numPr>
        <w:tabs>
          <w:tab w:val="clear" w:pos="644"/>
          <w:tab w:val="num" w:pos="0"/>
        </w:tabs>
        <w:ind w:left="0" w:hanging="284"/>
        <w:jc w:val="both"/>
        <w:rPr>
          <w:color w:val="000000"/>
          <w:sz w:val="23"/>
          <w:szCs w:val="23"/>
        </w:rPr>
      </w:pPr>
      <w:r w:rsidRPr="00B8072B">
        <w:rPr>
          <w:rStyle w:val="ab"/>
          <w:color w:val="000000"/>
          <w:sz w:val="23"/>
          <w:szCs w:val="23"/>
        </w:rPr>
        <w:t>Отдельные практические вопросы при применении новой системы оплаты труда</w:t>
      </w:r>
      <w:r w:rsidRPr="00B8072B">
        <w:rPr>
          <w:color w:val="000000"/>
          <w:sz w:val="23"/>
          <w:szCs w:val="23"/>
        </w:rPr>
        <w:t>. Отражение законодательных изменений в Положении об оплате труда. Гарантированная, премиальная, стимулирующая части. Переход на эффективный контракт в свете действующего законодательства. Правовые проблемы внедрения.</w:t>
      </w:r>
    </w:p>
    <w:p w:rsidR="002C3B31" w:rsidRPr="00B8072B" w:rsidRDefault="002C3B31" w:rsidP="002C3B31">
      <w:pPr>
        <w:pStyle w:val="ae"/>
        <w:numPr>
          <w:ilvl w:val="0"/>
          <w:numId w:val="12"/>
        </w:numPr>
        <w:tabs>
          <w:tab w:val="clear" w:pos="644"/>
          <w:tab w:val="num" w:pos="0"/>
        </w:tabs>
        <w:ind w:left="0" w:hanging="284"/>
        <w:jc w:val="both"/>
        <w:rPr>
          <w:color w:val="000000"/>
          <w:sz w:val="23"/>
          <w:szCs w:val="23"/>
        </w:rPr>
      </w:pPr>
      <w:r w:rsidRPr="00B8072B">
        <w:rPr>
          <w:b/>
          <w:bCs/>
          <w:color w:val="000000"/>
          <w:sz w:val="23"/>
          <w:szCs w:val="23"/>
        </w:rPr>
        <w:t>Нормативное регулирование расчетов по оплате</w:t>
      </w:r>
      <w:r w:rsidRPr="00B8072B">
        <w:rPr>
          <w:b/>
          <w:bCs/>
          <w:sz w:val="23"/>
          <w:szCs w:val="23"/>
        </w:rPr>
        <w:t xml:space="preserve"> труда в системе учета государственного сектора экономики в 2018-2019 гг. </w:t>
      </w:r>
      <w:r w:rsidRPr="00B8072B">
        <w:rPr>
          <w:bCs/>
          <w:sz w:val="23"/>
          <w:szCs w:val="23"/>
        </w:rPr>
        <w:t>Введение новых федеральных стандартов учета для учреждений государственного сектора. Изменение в Едином плане счетов и Инструкции по его применению (Приказ Минфина России №157н в посл. ред.). Изменения в инструкциях, регламентирующих учет в государственных и муниципальных учреждениях. Требования к положению Учетной политики учреждения.</w:t>
      </w:r>
    </w:p>
    <w:p w:rsidR="002C3B31" w:rsidRPr="00B8072B" w:rsidRDefault="002C3B31" w:rsidP="002C3B31">
      <w:pPr>
        <w:pStyle w:val="ae"/>
        <w:numPr>
          <w:ilvl w:val="0"/>
          <w:numId w:val="12"/>
        </w:numPr>
        <w:tabs>
          <w:tab w:val="clear" w:pos="644"/>
          <w:tab w:val="num" w:pos="0"/>
        </w:tabs>
        <w:ind w:left="0" w:hanging="284"/>
        <w:jc w:val="both"/>
        <w:rPr>
          <w:color w:val="000000"/>
          <w:sz w:val="23"/>
          <w:szCs w:val="23"/>
        </w:rPr>
      </w:pPr>
      <w:r w:rsidRPr="00B8072B">
        <w:rPr>
          <w:b/>
          <w:sz w:val="23"/>
          <w:szCs w:val="23"/>
        </w:rPr>
        <w:t>Порядок применения КВР и КОСГУ для организаций государственного сектора экономики в 2019 году.</w:t>
      </w:r>
      <w:r w:rsidRPr="00B8072B">
        <w:rPr>
          <w:sz w:val="23"/>
          <w:szCs w:val="23"/>
        </w:rPr>
        <w:t xml:space="preserve"> Приказ Минфина РФ от 29.11.2017 №209н. Особенности применения кодов КОСГУ.  Отражение операций по расходам. Изменения в применении кодов бюджетной классификации.</w:t>
      </w:r>
    </w:p>
    <w:p w:rsidR="002C3B31" w:rsidRPr="00B8072B" w:rsidRDefault="002C3B31" w:rsidP="002C3B31">
      <w:pPr>
        <w:pStyle w:val="ae"/>
        <w:numPr>
          <w:ilvl w:val="0"/>
          <w:numId w:val="12"/>
        </w:numPr>
        <w:tabs>
          <w:tab w:val="clear" w:pos="644"/>
          <w:tab w:val="num" w:pos="0"/>
        </w:tabs>
        <w:ind w:left="0" w:hanging="284"/>
        <w:jc w:val="both"/>
        <w:rPr>
          <w:color w:val="000000"/>
          <w:sz w:val="23"/>
          <w:szCs w:val="23"/>
        </w:rPr>
      </w:pPr>
      <w:r w:rsidRPr="00B8072B">
        <w:rPr>
          <w:b/>
          <w:sz w:val="23"/>
          <w:szCs w:val="23"/>
        </w:rPr>
        <w:t>Классификация видов начислений работникам учреждений государственного сектора экономики</w:t>
      </w:r>
      <w:r w:rsidRPr="00B8072B">
        <w:rPr>
          <w:sz w:val="23"/>
          <w:szCs w:val="23"/>
        </w:rPr>
        <w:t xml:space="preserve">: заработная плата, выплаты социального характера, компенсации персоналу в денежной форме, неденежные выплаты. </w:t>
      </w:r>
    </w:p>
    <w:p w:rsidR="002C3B31" w:rsidRPr="00B8072B" w:rsidRDefault="002C3B31" w:rsidP="002C3B31">
      <w:pPr>
        <w:pStyle w:val="ae"/>
        <w:numPr>
          <w:ilvl w:val="0"/>
          <w:numId w:val="12"/>
        </w:numPr>
        <w:tabs>
          <w:tab w:val="clear" w:pos="644"/>
          <w:tab w:val="num" w:pos="0"/>
        </w:tabs>
        <w:ind w:left="0" w:hanging="284"/>
        <w:jc w:val="both"/>
        <w:rPr>
          <w:color w:val="000000"/>
          <w:sz w:val="23"/>
          <w:szCs w:val="23"/>
        </w:rPr>
      </w:pPr>
      <w:r w:rsidRPr="00B8072B">
        <w:rPr>
          <w:b/>
          <w:sz w:val="23"/>
          <w:szCs w:val="23"/>
        </w:rPr>
        <w:t>Социальный пакет</w:t>
      </w:r>
      <w:r w:rsidRPr="00B8072B">
        <w:rPr>
          <w:sz w:val="23"/>
          <w:szCs w:val="23"/>
        </w:rPr>
        <w:t xml:space="preserve"> (добровольное медицинское страхование, страхование от несчастных случаев, страхование жизни, пенсионные планы и др.)</w:t>
      </w:r>
    </w:p>
    <w:p w:rsidR="002C3B31" w:rsidRPr="00B8072B" w:rsidRDefault="002C3B31" w:rsidP="002C3B31">
      <w:pPr>
        <w:pStyle w:val="ae"/>
        <w:numPr>
          <w:ilvl w:val="0"/>
          <w:numId w:val="12"/>
        </w:numPr>
        <w:tabs>
          <w:tab w:val="clear" w:pos="644"/>
          <w:tab w:val="num" w:pos="0"/>
        </w:tabs>
        <w:ind w:left="0" w:hanging="284"/>
        <w:jc w:val="both"/>
        <w:rPr>
          <w:color w:val="000000"/>
          <w:sz w:val="23"/>
          <w:szCs w:val="23"/>
        </w:rPr>
      </w:pPr>
      <w:r w:rsidRPr="00B8072B">
        <w:rPr>
          <w:b/>
          <w:sz w:val="23"/>
          <w:szCs w:val="23"/>
        </w:rPr>
        <w:t xml:space="preserve">Разграничение операций по видам/критериям: </w:t>
      </w:r>
      <w:r w:rsidRPr="00B8072B">
        <w:rPr>
          <w:sz w:val="23"/>
          <w:szCs w:val="23"/>
        </w:rPr>
        <w:t>поступления, выплаты в денежной/натуральной формах (подстатьи 212 и 214, 266 и 267). Выплаты бывшим работникам (подстатьи 264 и 265), перечисления (безвозмездные и безвозмездные перечисления (статьи 240 и 280)). Иные выплаты физическим и юридическим лицам (подстатьи 296 и 298, 297 и 299). Выплаты социального/ несоциального характера (выплаты персоналу (подстатьи 212, 214 и 266, 267)).</w:t>
      </w:r>
    </w:p>
    <w:p w:rsidR="002C3B31" w:rsidRPr="00B8072B" w:rsidRDefault="002C3B31" w:rsidP="002C3B31">
      <w:pPr>
        <w:pStyle w:val="ae"/>
        <w:numPr>
          <w:ilvl w:val="0"/>
          <w:numId w:val="12"/>
        </w:numPr>
        <w:tabs>
          <w:tab w:val="clear" w:pos="644"/>
          <w:tab w:val="num" w:pos="0"/>
        </w:tabs>
        <w:ind w:left="0" w:hanging="284"/>
        <w:jc w:val="both"/>
        <w:rPr>
          <w:color w:val="000000"/>
          <w:sz w:val="23"/>
          <w:szCs w:val="23"/>
        </w:rPr>
      </w:pPr>
      <w:r w:rsidRPr="00B8072B">
        <w:rPr>
          <w:b/>
          <w:bCs/>
          <w:sz w:val="23"/>
          <w:szCs w:val="23"/>
        </w:rPr>
        <w:t xml:space="preserve">Документальное оформление и учет расчетов с персоналом по видам начислений. </w:t>
      </w:r>
      <w:r w:rsidRPr="00B8072B">
        <w:rPr>
          <w:bCs/>
          <w:sz w:val="23"/>
          <w:szCs w:val="23"/>
        </w:rPr>
        <w:t>Фонд оплаты труда с персоналом в соответствии с требованиями КВР и КОСГУ в 2019 г. Схемы корреспонденций счетов.</w:t>
      </w:r>
    </w:p>
    <w:p w:rsidR="002C3B31" w:rsidRPr="00B8072B" w:rsidRDefault="002C3B31" w:rsidP="002C3B31">
      <w:pPr>
        <w:pStyle w:val="ae"/>
        <w:numPr>
          <w:ilvl w:val="0"/>
          <w:numId w:val="12"/>
        </w:numPr>
        <w:tabs>
          <w:tab w:val="clear" w:pos="644"/>
          <w:tab w:val="num" w:pos="0"/>
        </w:tabs>
        <w:ind w:left="0" w:hanging="284"/>
        <w:jc w:val="both"/>
        <w:rPr>
          <w:color w:val="000000"/>
          <w:sz w:val="23"/>
          <w:szCs w:val="23"/>
        </w:rPr>
      </w:pPr>
      <w:r w:rsidRPr="00B8072B">
        <w:rPr>
          <w:b/>
          <w:bCs/>
          <w:sz w:val="23"/>
          <w:szCs w:val="23"/>
        </w:rPr>
        <w:t>Документальное оформление и учет расчетов с персоналом по подотчетным суммам.</w:t>
      </w:r>
      <w:r w:rsidRPr="006376DB">
        <w:rPr>
          <w:bCs/>
          <w:sz w:val="23"/>
          <w:szCs w:val="23"/>
        </w:rPr>
        <w:t xml:space="preserve"> Отчеты</w:t>
      </w:r>
      <w:r w:rsidRPr="00B8072B">
        <w:rPr>
          <w:bCs/>
          <w:sz w:val="23"/>
          <w:szCs w:val="23"/>
        </w:rPr>
        <w:t xml:space="preserve"> по приобретению нефинансовых активов из подотчетных сумм, отчеты по командировочным расходам и др. Применение КВР и КОСГУ в 2019 г. Схемы корреспонденций счетов.</w:t>
      </w:r>
    </w:p>
    <w:p w:rsidR="002C3B31" w:rsidRPr="00B8072B" w:rsidRDefault="002C3B31" w:rsidP="002C3B31">
      <w:pPr>
        <w:pStyle w:val="ae"/>
        <w:numPr>
          <w:ilvl w:val="0"/>
          <w:numId w:val="12"/>
        </w:numPr>
        <w:tabs>
          <w:tab w:val="clear" w:pos="644"/>
          <w:tab w:val="num" w:pos="0"/>
        </w:tabs>
        <w:ind w:left="0" w:hanging="284"/>
        <w:jc w:val="both"/>
        <w:rPr>
          <w:color w:val="000000"/>
          <w:sz w:val="23"/>
          <w:szCs w:val="23"/>
        </w:rPr>
      </w:pPr>
      <w:r w:rsidRPr="00B8072B">
        <w:rPr>
          <w:b/>
          <w:bCs/>
          <w:sz w:val="23"/>
          <w:szCs w:val="23"/>
        </w:rPr>
        <w:t xml:space="preserve">Документальное оформление и учет расчетов с персоналом по фактам недостач и нанесения ущерба. Проведение инвентаризации, проверки. </w:t>
      </w:r>
      <w:r w:rsidRPr="00B8072B">
        <w:rPr>
          <w:bCs/>
          <w:sz w:val="23"/>
          <w:szCs w:val="23"/>
        </w:rPr>
        <w:t>Рассмотрение порядка применения КВР и КОСГУ в 2019 г. Схемы корреспонденции счетов.</w:t>
      </w:r>
    </w:p>
    <w:p w:rsidR="002C3B31" w:rsidRPr="00B8072B" w:rsidRDefault="002C3B31" w:rsidP="002C3B31">
      <w:pPr>
        <w:pStyle w:val="ae"/>
        <w:numPr>
          <w:ilvl w:val="0"/>
          <w:numId w:val="12"/>
        </w:numPr>
        <w:tabs>
          <w:tab w:val="clear" w:pos="644"/>
          <w:tab w:val="num" w:pos="0"/>
        </w:tabs>
        <w:ind w:left="0" w:hanging="284"/>
        <w:jc w:val="both"/>
        <w:rPr>
          <w:color w:val="000000"/>
          <w:sz w:val="23"/>
          <w:szCs w:val="23"/>
        </w:rPr>
      </w:pPr>
      <w:r w:rsidRPr="00B8072B">
        <w:rPr>
          <w:b/>
          <w:bCs/>
          <w:sz w:val="23"/>
          <w:szCs w:val="23"/>
        </w:rPr>
        <w:t xml:space="preserve">Документальное оформление и учет расчетов с персоналом по исполнительным листам </w:t>
      </w:r>
      <w:r w:rsidRPr="00B8072B">
        <w:rPr>
          <w:bCs/>
          <w:sz w:val="23"/>
          <w:szCs w:val="23"/>
        </w:rPr>
        <w:t>(алименты, исполнение удержаний по решению суда и др.)</w:t>
      </w:r>
      <w:r w:rsidRPr="00B8072B">
        <w:rPr>
          <w:b/>
          <w:bCs/>
          <w:sz w:val="23"/>
          <w:szCs w:val="23"/>
        </w:rPr>
        <w:t xml:space="preserve"> </w:t>
      </w:r>
      <w:r w:rsidRPr="00B8072B">
        <w:rPr>
          <w:bCs/>
          <w:sz w:val="23"/>
          <w:szCs w:val="23"/>
        </w:rPr>
        <w:t>Рассмотрение порядка применения КВР и КОСГУ в 2019 г. Схемы корреспонденции счетов.</w:t>
      </w:r>
    </w:p>
    <w:p w:rsidR="002C3B31" w:rsidRPr="00B8072B" w:rsidRDefault="002C3B31" w:rsidP="002C3B31">
      <w:pPr>
        <w:pStyle w:val="ae"/>
        <w:numPr>
          <w:ilvl w:val="0"/>
          <w:numId w:val="12"/>
        </w:numPr>
        <w:tabs>
          <w:tab w:val="clear" w:pos="644"/>
          <w:tab w:val="num" w:pos="0"/>
        </w:tabs>
        <w:ind w:left="0" w:hanging="284"/>
        <w:jc w:val="both"/>
        <w:rPr>
          <w:color w:val="000000"/>
          <w:sz w:val="23"/>
          <w:szCs w:val="23"/>
        </w:rPr>
      </w:pPr>
      <w:r w:rsidRPr="00B8072B">
        <w:rPr>
          <w:b/>
          <w:bCs/>
          <w:sz w:val="23"/>
          <w:szCs w:val="23"/>
        </w:rPr>
        <w:t>Особенности начислений в фонды социального страхования и</w:t>
      </w:r>
      <w:r w:rsidRPr="00B8072B">
        <w:rPr>
          <w:bCs/>
          <w:sz w:val="23"/>
          <w:szCs w:val="23"/>
        </w:rPr>
        <w:t xml:space="preserve"> </w:t>
      </w:r>
      <w:r w:rsidRPr="00B8072B">
        <w:rPr>
          <w:b/>
          <w:bCs/>
          <w:sz w:val="23"/>
          <w:szCs w:val="23"/>
        </w:rPr>
        <w:t xml:space="preserve">обеспечения в соответствии с изменениями в 2019 году. </w:t>
      </w:r>
      <w:r w:rsidRPr="00B8072B">
        <w:rPr>
          <w:bCs/>
          <w:sz w:val="23"/>
          <w:szCs w:val="23"/>
        </w:rPr>
        <w:t>Схемы корреспонденции счетов.</w:t>
      </w:r>
    </w:p>
    <w:p w:rsidR="002C3B31" w:rsidRPr="00B8072B" w:rsidRDefault="002C3B31" w:rsidP="002C3B31">
      <w:pPr>
        <w:pStyle w:val="ae"/>
        <w:numPr>
          <w:ilvl w:val="0"/>
          <w:numId w:val="12"/>
        </w:numPr>
        <w:tabs>
          <w:tab w:val="clear" w:pos="644"/>
          <w:tab w:val="num" w:pos="0"/>
        </w:tabs>
        <w:ind w:left="0" w:hanging="284"/>
        <w:jc w:val="both"/>
        <w:rPr>
          <w:color w:val="000000"/>
          <w:sz w:val="23"/>
          <w:szCs w:val="23"/>
        </w:rPr>
      </w:pPr>
      <w:r w:rsidRPr="00B8072B">
        <w:rPr>
          <w:b/>
          <w:bCs/>
          <w:sz w:val="23"/>
          <w:szCs w:val="23"/>
        </w:rPr>
        <w:t xml:space="preserve">НДФЛ. </w:t>
      </w:r>
      <w:r w:rsidRPr="00B8072B">
        <w:rPr>
          <w:color w:val="0A0A0A"/>
          <w:sz w:val="23"/>
          <w:szCs w:val="23"/>
        </w:rPr>
        <w:t xml:space="preserve">Новые «коды» доходов и вычетов, влияние на исчисление и уплату налога. Социальные вычеты (лечение, приобретение медикаментов, расходы на приобретение санаторно-курортных путевок, туристических путевок, обучение, расходы на независимую оценку квалификации). Обязанности налоговых агентов по перерасчету налога за прошлые годы. Правила предоставления имущественных налоговых вычетов: требования НК РФ. Предоставление имущественного вычета работодателем. </w:t>
      </w:r>
    </w:p>
    <w:p w:rsidR="002C3B31" w:rsidRPr="006376DB" w:rsidRDefault="002C3B31" w:rsidP="002C3B31">
      <w:pPr>
        <w:pStyle w:val="ae"/>
        <w:ind w:left="0"/>
        <w:jc w:val="both"/>
        <w:rPr>
          <w:color w:val="000000"/>
          <w:sz w:val="12"/>
          <w:szCs w:val="12"/>
        </w:rPr>
      </w:pPr>
    </w:p>
    <w:p w:rsidR="002C3B31" w:rsidRPr="00B8072B" w:rsidRDefault="002C3B31" w:rsidP="002C3B31">
      <w:pPr>
        <w:pStyle w:val="ae"/>
        <w:ind w:left="0"/>
        <w:jc w:val="both"/>
        <w:rPr>
          <w:b/>
          <w:sz w:val="23"/>
          <w:szCs w:val="23"/>
        </w:rPr>
      </w:pPr>
      <w:r w:rsidRPr="00B8072B">
        <w:rPr>
          <w:b/>
          <w:sz w:val="23"/>
          <w:szCs w:val="23"/>
        </w:rPr>
        <w:t>Условия участия в семинаре и перечень выступающих – см. на обороте</w:t>
      </w:r>
    </w:p>
    <w:p w:rsidR="002C3B31" w:rsidRDefault="002C3B31" w:rsidP="002C3B31">
      <w:pPr>
        <w:pStyle w:val="a5"/>
        <w:tabs>
          <w:tab w:val="center" w:pos="-426"/>
        </w:tabs>
        <w:ind w:right="180"/>
        <w:rPr>
          <w:b/>
          <w:sz w:val="23"/>
          <w:szCs w:val="23"/>
        </w:rPr>
      </w:pPr>
    </w:p>
    <w:p w:rsidR="002C3B31" w:rsidRDefault="002C3B31" w:rsidP="002C3B31">
      <w:pPr>
        <w:pStyle w:val="a5"/>
        <w:tabs>
          <w:tab w:val="center" w:pos="-426"/>
        </w:tabs>
        <w:ind w:right="180"/>
        <w:jc w:val="center"/>
        <w:rPr>
          <w:b/>
          <w:sz w:val="22"/>
          <w:szCs w:val="22"/>
        </w:rPr>
      </w:pPr>
    </w:p>
    <w:p w:rsidR="002C3B31" w:rsidRPr="006376DB" w:rsidRDefault="002C3B31" w:rsidP="002C3B31">
      <w:pPr>
        <w:pStyle w:val="a5"/>
        <w:tabs>
          <w:tab w:val="center" w:pos="-426"/>
        </w:tabs>
        <w:ind w:right="180"/>
        <w:jc w:val="center"/>
        <w:rPr>
          <w:b/>
          <w:sz w:val="23"/>
          <w:szCs w:val="23"/>
        </w:rPr>
      </w:pPr>
      <w:r w:rsidRPr="006376DB">
        <w:rPr>
          <w:b/>
          <w:sz w:val="23"/>
          <w:szCs w:val="23"/>
        </w:rPr>
        <w:t>В СЕМИНАРЕ ПРИНИМАЮТ УЧАСТИЕ:</w:t>
      </w:r>
    </w:p>
    <w:p w:rsidR="002C3B31" w:rsidRPr="006376DB" w:rsidRDefault="002C3B31" w:rsidP="002C3B31">
      <w:pPr>
        <w:pStyle w:val="a5"/>
        <w:tabs>
          <w:tab w:val="center" w:pos="-426"/>
        </w:tabs>
        <w:ind w:right="180"/>
        <w:jc w:val="center"/>
        <w:rPr>
          <w:b/>
          <w:sz w:val="23"/>
          <w:szCs w:val="23"/>
        </w:rPr>
      </w:pPr>
    </w:p>
    <w:p w:rsidR="002C3B31" w:rsidRPr="006376DB" w:rsidRDefault="002C3B31" w:rsidP="002C3B31">
      <w:pPr>
        <w:pStyle w:val="ae"/>
        <w:numPr>
          <w:ilvl w:val="0"/>
          <w:numId w:val="12"/>
        </w:numPr>
        <w:tabs>
          <w:tab w:val="clear" w:pos="644"/>
          <w:tab w:val="num" w:pos="284"/>
        </w:tabs>
        <w:ind w:left="284" w:hanging="284"/>
        <w:jc w:val="both"/>
        <w:rPr>
          <w:sz w:val="23"/>
          <w:szCs w:val="23"/>
        </w:rPr>
      </w:pPr>
      <w:r w:rsidRPr="006376DB">
        <w:rPr>
          <w:b/>
          <w:sz w:val="23"/>
          <w:szCs w:val="23"/>
        </w:rPr>
        <w:t xml:space="preserve">БЕЛОКОНЕВА Флюза Нагимовна </w:t>
      </w:r>
      <w:r w:rsidRPr="006376DB">
        <w:rPr>
          <w:sz w:val="23"/>
          <w:szCs w:val="23"/>
        </w:rPr>
        <w:t>– д.э.н., профессор, заведующая кафедрой бухгалтерского учета, анализа и аудита Академического международного института, Генеральный директор ООО «Аудиторская организация «БиС-эксперт»</w:t>
      </w:r>
    </w:p>
    <w:p w:rsidR="002C3B31" w:rsidRPr="006376DB" w:rsidRDefault="002C3B31" w:rsidP="002C3B31">
      <w:pPr>
        <w:pStyle w:val="ae"/>
        <w:numPr>
          <w:ilvl w:val="0"/>
          <w:numId w:val="12"/>
        </w:numPr>
        <w:tabs>
          <w:tab w:val="clear" w:pos="644"/>
          <w:tab w:val="num" w:pos="284"/>
        </w:tabs>
        <w:ind w:left="284" w:hanging="284"/>
        <w:jc w:val="both"/>
        <w:rPr>
          <w:b/>
          <w:bCs/>
          <w:sz w:val="23"/>
          <w:szCs w:val="23"/>
        </w:rPr>
      </w:pPr>
      <w:r w:rsidRPr="006376DB">
        <w:rPr>
          <w:b/>
          <w:sz w:val="23"/>
          <w:szCs w:val="23"/>
        </w:rPr>
        <w:t>МАНДРОЩЕНКО Ольга Валентиновна</w:t>
      </w:r>
      <w:r w:rsidRPr="006376DB">
        <w:rPr>
          <w:sz w:val="23"/>
          <w:szCs w:val="23"/>
        </w:rPr>
        <w:t xml:space="preserve"> – д.э.н., профессор Финансового университета при Правительстве Российской Федерации</w:t>
      </w:r>
    </w:p>
    <w:p w:rsidR="002C3B31" w:rsidRPr="006376DB" w:rsidRDefault="002C3B31" w:rsidP="002C3B31">
      <w:pPr>
        <w:pStyle w:val="ae"/>
        <w:numPr>
          <w:ilvl w:val="0"/>
          <w:numId w:val="12"/>
        </w:numPr>
        <w:tabs>
          <w:tab w:val="clear" w:pos="644"/>
          <w:tab w:val="num" w:pos="284"/>
        </w:tabs>
        <w:ind w:left="284" w:hanging="284"/>
        <w:jc w:val="both"/>
        <w:rPr>
          <w:b/>
          <w:bCs/>
          <w:sz w:val="23"/>
          <w:szCs w:val="23"/>
        </w:rPr>
      </w:pPr>
      <w:r w:rsidRPr="006376DB">
        <w:rPr>
          <w:b/>
          <w:bCs/>
          <w:sz w:val="23"/>
          <w:szCs w:val="23"/>
        </w:rPr>
        <w:t xml:space="preserve">ШНАЙДЕР Светлана Анатольевна - </w:t>
      </w:r>
      <w:r w:rsidRPr="006376DB">
        <w:rPr>
          <w:bCs/>
          <w:sz w:val="23"/>
          <w:szCs w:val="23"/>
        </w:rPr>
        <w:t>член рабочей группы по разработке КОСов для независимой оценки квалификации СПК по управлению персоналом, преподаватель кафедры государственной службы и управления персоналом Российской академии народного хозяйства и государственной службы при Президенте РФ, практикующий консультант по вопросам применения трудового законодательства, кадрового делопроизводства и управления персоналом</w:t>
      </w:r>
    </w:p>
    <w:p w:rsidR="002C3B31" w:rsidRPr="006376DB" w:rsidRDefault="002C3B31" w:rsidP="002C3B31">
      <w:pPr>
        <w:pStyle w:val="a5"/>
        <w:tabs>
          <w:tab w:val="center" w:pos="-426"/>
        </w:tabs>
        <w:ind w:right="180"/>
        <w:jc w:val="center"/>
        <w:rPr>
          <w:b/>
          <w:bCs/>
          <w:sz w:val="23"/>
          <w:szCs w:val="23"/>
        </w:rPr>
      </w:pPr>
      <w:r w:rsidRPr="006376DB">
        <w:rPr>
          <w:rFonts w:eastAsia="Calibri"/>
          <w:sz w:val="23"/>
          <w:szCs w:val="23"/>
          <w:lang w:eastAsia="en-US"/>
        </w:rPr>
        <w:br/>
      </w:r>
      <w:r w:rsidRPr="006376DB">
        <w:rPr>
          <w:b/>
          <w:bCs/>
          <w:sz w:val="23"/>
          <w:szCs w:val="23"/>
        </w:rPr>
        <w:t>УСЛОВИЯ УЧАСТИЯ В СЕМИНАРЕ:</w:t>
      </w:r>
    </w:p>
    <w:p w:rsidR="002C3B31" w:rsidRPr="006376DB" w:rsidRDefault="002C3B31" w:rsidP="002C3B31">
      <w:pPr>
        <w:ind w:right="49"/>
        <w:jc w:val="both"/>
        <w:rPr>
          <w:sz w:val="23"/>
          <w:szCs w:val="23"/>
        </w:rPr>
      </w:pPr>
    </w:p>
    <w:p w:rsidR="002C3B31" w:rsidRPr="006376DB" w:rsidRDefault="002C3B31" w:rsidP="002C3B31">
      <w:pPr>
        <w:numPr>
          <w:ilvl w:val="0"/>
          <w:numId w:val="11"/>
        </w:numPr>
        <w:tabs>
          <w:tab w:val="num" w:pos="360"/>
          <w:tab w:val="left" w:pos="540"/>
        </w:tabs>
        <w:ind w:left="357" w:right="49" w:hanging="357"/>
        <w:jc w:val="both"/>
        <w:rPr>
          <w:sz w:val="23"/>
          <w:szCs w:val="23"/>
        </w:rPr>
      </w:pPr>
      <w:r w:rsidRPr="006376DB">
        <w:rPr>
          <w:sz w:val="23"/>
          <w:szCs w:val="23"/>
        </w:rPr>
        <w:t xml:space="preserve">Для участия в семинаре </w:t>
      </w:r>
      <w:r w:rsidRPr="006376DB">
        <w:rPr>
          <w:b/>
          <w:sz w:val="23"/>
          <w:szCs w:val="23"/>
        </w:rPr>
        <w:t>необходимо</w:t>
      </w:r>
      <w:r w:rsidRPr="006376DB">
        <w:rPr>
          <w:sz w:val="23"/>
          <w:szCs w:val="23"/>
        </w:rPr>
        <w:t xml:space="preserve">: 1) зарегистрироваться по телефону </w:t>
      </w:r>
      <w:r>
        <w:rPr>
          <w:b/>
          <w:sz w:val="23"/>
          <w:szCs w:val="23"/>
        </w:rPr>
        <w:t>+7 (965</w:t>
      </w:r>
      <w:r w:rsidRPr="006376DB">
        <w:rPr>
          <w:b/>
          <w:sz w:val="23"/>
          <w:szCs w:val="23"/>
        </w:rPr>
        <w:t xml:space="preserve">) </w:t>
      </w:r>
      <w:r>
        <w:rPr>
          <w:b/>
          <w:sz w:val="23"/>
          <w:szCs w:val="23"/>
        </w:rPr>
        <w:t xml:space="preserve">164 60 31, </w:t>
      </w:r>
      <w:r w:rsidRPr="006376DB">
        <w:rPr>
          <w:sz w:val="23"/>
          <w:szCs w:val="23"/>
        </w:rPr>
        <w:t xml:space="preserve">получить счет на оплату регистрационного взноса; 3) оплатить счет и передать копию платежного поручения на электронный адрес: </w:t>
      </w:r>
      <w:hyperlink r:id="rId12" w:history="1">
        <w:r w:rsidRPr="00E9295E">
          <w:rPr>
            <w:rStyle w:val="a9"/>
            <w:b/>
            <w:sz w:val="23"/>
            <w:szCs w:val="23"/>
            <w:lang w:val="en-US"/>
          </w:rPr>
          <w:t>perevyazkina</w:t>
        </w:r>
        <w:r w:rsidRPr="00E9295E">
          <w:rPr>
            <w:rStyle w:val="a9"/>
            <w:b/>
            <w:sz w:val="23"/>
            <w:szCs w:val="23"/>
          </w:rPr>
          <w:t>@</w:t>
        </w:r>
        <w:r w:rsidRPr="00E9295E">
          <w:rPr>
            <w:rStyle w:val="a9"/>
            <w:b/>
            <w:sz w:val="23"/>
            <w:szCs w:val="23"/>
            <w:lang w:val="en-US"/>
          </w:rPr>
          <w:t>seminar</w:t>
        </w:r>
        <w:r w:rsidRPr="00E9295E">
          <w:rPr>
            <w:rStyle w:val="a9"/>
            <w:b/>
            <w:sz w:val="23"/>
            <w:szCs w:val="23"/>
          </w:rPr>
          <w:t>-</w:t>
        </w:r>
        <w:r w:rsidRPr="00E9295E">
          <w:rPr>
            <w:rStyle w:val="a9"/>
            <w:b/>
            <w:sz w:val="23"/>
            <w:szCs w:val="23"/>
            <w:lang w:val="en-US"/>
          </w:rPr>
          <w:t>inform</w:t>
        </w:r>
        <w:r w:rsidRPr="00E9295E">
          <w:rPr>
            <w:rStyle w:val="a9"/>
            <w:b/>
            <w:sz w:val="23"/>
            <w:szCs w:val="23"/>
          </w:rPr>
          <w:t>.</w:t>
        </w:r>
        <w:r w:rsidRPr="00E9295E">
          <w:rPr>
            <w:rStyle w:val="a9"/>
            <w:b/>
            <w:sz w:val="23"/>
            <w:szCs w:val="23"/>
            <w:lang w:val="en-US"/>
          </w:rPr>
          <w:t>ru</w:t>
        </w:r>
      </w:hyperlink>
      <w:r w:rsidRPr="006376DB">
        <w:rPr>
          <w:b/>
          <w:sz w:val="23"/>
          <w:szCs w:val="23"/>
        </w:rPr>
        <w:t xml:space="preserve">. </w:t>
      </w:r>
      <w:r w:rsidRPr="006376DB">
        <w:rPr>
          <w:sz w:val="23"/>
          <w:szCs w:val="23"/>
        </w:rPr>
        <w:t>Возможна оплата регистрационного взноса внесением наличных средств в кассу Института перед началом семинара при условии обязательной предварительной регистрации участника по телефону.</w:t>
      </w:r>
    </w:p>
    <w:p w:rsidR="002C3B31" w:rsidRPr="006376DB" w:rsidRDefault="002C3B31" w:rsidP="002C3B31">
      <w:pPr>
        <w:numPr>
          <w:ilvl w:val="0"/>
          <w:numId w:val="1"/>
        </w:numPr>
        <w:tabs>
          <w:tab w:val="clear" w:pos="180"/>
          <w:tab w:val="num" w:pos="360"/>
        </w:tabs>
        <w:ind w:left="357" w:hanging="357"/>
        <w:jc w:val="both"/>
        <w:rPr>
          <w:sz w:val="23"/>
          <w:szCs w:val="23"/>
        </w:rPr>
      </w:pPr>
      <w:r w:rsidRPr="006376DB">
        <w:rPr>
          <w:sz w:val="23"/>
          <w:szCs w:val="23"/>
        </w:rPr>
        <w:t xml:space="preserve">Регистрационный взнос за участие одного слушателя составляет </w:t>
      </w:r>
      <w:r w:rsidRPr="00EA0BFD">
        <w:rPr>
          <w:b/>
          <w:sz w:val="23"/>
          <w:szCs w:val="23"/>
        </w:rPr>
        <w:t>38 400 рублей</w:t>
      </w:r>
      <w:r w:rsidRPr="00EA0BFD">
        <w:rPr>
          <w:sz w:val="23"/>
          <w:szCs w:val="23"/>
        </w:rPr>
        <w:t xml:space="preserve"> (НДС не облагается). При полной оплате участия до </w:t>
      </w:r>
      <w:r w:rsidR="00DC078A" w:rsidRPr="00DC078A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 xml:space="preserve">5 июля </w:t>
      </w:r>
      <w:r w:rsidRPr="00EA0BFD">
        <w:rPr>
          <w:b/>
          <w:sz w:val="23"/>
          <w:szCs w:val="23"/>
        </w:rPr>
        <w:t xml:space="preserve"> 2019 года</w:t>
      </w:r>
      <w:r w:rsidRPr="00EA0BFD">
        <w:rPr>
          <w:sz w:val="23"/>
          <w:szCs w:val="23"/>
        </w:rPr>
        <w:t> действует специальная цена – </w:t>
      </w:r>
      <w:r w:rsidRPr="00EA0BFD">
        <w:rPr>
          <w:b/>
          <w:sz w:val="23"/>
          <w:szCs w:val="23"/>
        </w:rPr>
        <w:t>34 600 рублей</w:t>
      </w:r>
      <w:r w:rsidRPr="00EA0BFD">
        <w:rPr>
          <w:sz w:val="23"/>
          <w:szCs w:val="23"/>
        </w:rPr>
        <w:t xml:space="preserve"> (</w:t>
      </w:r>
      <w:r w:rsidRPr="006376DB">
        <w:rPr>
          <w:sz w:val="23"/>
          <w:szCs w:val="23"/>
        </w:rPr>
        <w:t xml:space="preserve">НДС не облагается). </w:t>
      </w:r>
    </w:p>
    <w:p w:rsidR="002C3B31" w:rsidRPr="006376DB" w:rsidRDefault="002C3B31" w:rsidP="002C3B31">
      <w:pPr>
        <w:numPr>
          <w:ilvl w:val="0"/>
          <w:numId w:val="1"/>
        </w:numPr>
        <w:tabs>
          <w:tab w:val="clear" w:pos="180"/>
          <w:tab w:val="num" w:pos="360"/>
        </w:tabs>
        <w:ind w:left="357" w:hanging="357"/>
        <w:jc w:val="both"/>
        <w:rPr>
          <w:sz w:val="23"/>
          <w:szCs w:val="23"/>
        </w:rPr>
      </w:pPr>
      <w:r w:rsidRPr="006376DB">
        <w:rPr>
          <w:sz w:val="23"/>
          <w:szCs w:val="23"/>
        </w:rPr>
        <w:t xml:space="preserve">Оплата регистрационного взноса обеспечивает: участие в семинаре, комплект учебно-методического материала, обеды и кофе-паузы в ресторанах гостиницы. В случае отказа от участия в семинаре после оплаты регистрационного взноса заявление об отказе необходимо прислать на </w:t>
      </w:r>
      <w:r w:rsidRPr="006376DB">
        <w:rPr>
          <w:sz w:val="23"/>
          <w:szCs w:val="23"/>
          <w:lang w:val="en-US"/>
        </w:rPr>
        <w:t>e</w:t>
      </w:r>
      <w:r w:rsidRPr="006376DB">
        <w:rPr>
          <w:sz w:val="23"/>
          <w:szCs w:val="23"/>
        </w:rPr>
        <w:t>-</w:t>
      </w:r>
      <w:r w:rsidRPr="006376DB">
        <w:rPr>
          <w:sz w:val="23"/>
          <w:szCs w:val="23"/>
          <w:lang w:val="en-US"/>
        </w:rPr>
        <w:t>mail</w:t>
      </w:r>
      <w:r w:rsidRPr="006376DB">
        <w:rPr>
          <w:sz w:val="23"/>
          <w:szCs w:val="23"/>
        </w:rPr>
        <w:t xml:space="preserve">: </w:t>
      </w:r>
      <w:r w:rsidRPr="00EA0BFD">
        <w:rPr>
          <w:b/>
          <w:sz w:val="23"/>
          <w:szCs w:val="23"/>
          <w:lang w:val="en-US"/>
        </w:rPr>
        <w:t>perevyazkina</w:t>
      </w:r>
      <w:r w:rsidRPr="00EA0BFD">
        <w:rPr>
          <w:b/>
          <w:sz w:val="23"/>
          <w:szCs w:val="23"/>
        </w:rPr>
        <w:t>@</w:t>
      </w:r>
      <w:r w:rsidRPr="00EA0BFD">
        <w:rPr>
          <w:b/>
          <w:sz w:val="23"/>
          <w:szCs w:val="23"/>
          <w:lang w:val="en-US"/>
        </w:rPr>
        <w:t>seminar</w:t>
      </w:r>
      <w:r w:rsidRPr="00EA0BFD">
        <w:rPr>
          <w:b/>
          <w:sz w:val="23"/>
          <w:szCs w:val="23"/>
        </w:rPr>
        <w:t>-</w:t>
      </w:r>
      <w:r w:rsidRPr="00EA0BFD">
        <w:rPr>
          <w:b/>
          <w:sz w:val="23"/>
          <w:szCs w:val="23"/>
          <w:lang w:val="en-US"/>
        </w:rPr>
        <w:t>inform</w:t>
      </w:r>
      <w:r w:rsidRPr="00EA0BFD">
        <w:rPr>
          <w:b/>
          <w:sz w:val="23"/>
          <w:szCs w:val="23"/>
        </w:rPr>
        <w:t>.</w:t>
      </w:r>
      <w:r w:rsidRPr="00EA0BFD">
        <w:rPr>
          <w:b/>
          <w:sz w:val="23"/>
          <w:szCs w:val="23"/>
          <w:lang w:val="en-US"/>
        </w:rPr>
        <w:t>ru</w:t>
      </w:r>
      <w:r w:rsidRPr="00EA0BFD">
        <w:rPr>
          <w:b/>
          <w:sz w:val="23"/>
          <w:szCs w:val="23"/>
        </w:rPr>
        <w:t>.</w:t>
      </w:r>
    </w:p>
    <w:p w:rsidR="002C3B31" w:rsidRPr="006376DB" w:rsidRDefault="002C3B31" w:rsidP="002C3B31">
      <w:pPr>
        <w:numPr>
          <w:ilvl w:val="0"/>
          <w:numId w:val="11"/>
        </w:numPr>
        <w:tabs>
          <w:tab w:val="num" w:pos="360"/>
          <w:tab w:val="left" w:pos="540"/>
        </w:tabs>
        <w:ind w:left="357" w:right="49" w:hanging="357"/>
        <w:jc w:val="both"/>
        <w:rPr>
          <w:sz w:val="23"/>
          <w:szCs w:val="23"/>
        </w:rPr>
      </w:pPr>
      <w:r w:rsidRPr="006376DB">
        <w:rPr>
          <w:sz w:val="23"/>
          <w:szCs w:val="23"/>
        </w:rPr>
        <w:t xml:space="preserve">Начало семинара: </w:t>
      </w:r>
      <w:r w:rsidRPr="006376DB">
        <w:rPr>
          <w:b/>
          <w:sz w:val="23"/>
          <w:szCs w:val="23"/>
        </w:rPr>
        <w:t>21 августа 2019 г. в 10:00</w:t>
      </w:r>
      <w:r w:rsidRPr="006376DB">
        <w:rPr>
          <w:sz w:val="23"/>
          <w:szCs w:val="23"/>
        </w:rPr>
        <w:t>. Продолжительность семинара – 2 дня. Перед началом семинара с 9:30 происходит регистрация прибывших участников (необходимо иметь копию документа об оплате).</w:t>
      </w:r>
    </w:p>
    <w:p w:rsidR="002C3B31" w:rsidRPr="006376DB" w:rsidRDefault="002C3B31" w:rsidP="002C3B31">
      <w:pPr>
        <w:numPr>
          <w:ilvl w:val="0"/>
          <w:numId w:val="11"/>
        </w:numPr>
        <w:tabs>
          <w:tab w:val="num" w:pos="360"/>
          <w:tab w:val="left" w:pos="540"/>
        </w:tabs>
        <w:ind w:left="357" w:right="49" w:hanging="357"/>
        <w:jc w:val="both"/>
        <w:rPr>
          <w:sz w:val="23"/>
          <w:szCs w:val="23"/>
        </w:rPr>
      </w:pPr>
      <w:r w:rsidRPr="006376DB">
        <w:rPr>
          <w:sz w:val="23"/>
          <w:szCs w:val="23"/>
        </w:rPr>
        <w:t xml:space="preserve">Участникам семинара выдается </w:t>
      </w:r>
      <w:r w:rsidRPr="006376DB">
        <w:rPr>
          <w:b/>
          <w:sz w:val="23"/>
          <w:szCs w:val="23"/>
        </w:rPr>
        <w:t>Удостоверение</w:t>
      </w:r>
      <w:r w:rsidRPr="006376DB">
        <w:rPr>
          <w:sz w:val="23"/>
          <w:szCs w:val="23"/>
        </w:rPr>
        <w:t xml:space="preserve"> о повышении квалификации и комплект финансовых документов: договор, счет-фактура, акт выполненных работ, копия образовательной лицензии.</w:t>
      </w:r>
    </w:p>
    <w:p w:rsidR="002C3B31" w:rsidRPr="006376DB" w:rsidRDefault="002C3B31" w:rsidP="002C3B31">
      <w:pPr>
        <w:numPr>
          <w:ilvl w:val="0"/>
          <w:numId w:val="11"/>
        </w:numPr>
        <w:tabs>
          <w:tab w:val="num" w:pos="360"/>
          <w:tab w:val="left" w:pos="540"/>
        </w:tabs>
        <w:ind w:left="357" w:right="49" w:hanging="357"/>
        <w:jc w:val="both"/>
        <w:rPr>
          <w:sz w:val="23"/>
          <w:szCs w:val="23"/>
        </w:rPr>
      </w:pPr>
      <w:r w:rsidRPr="006376DB">
        <w:rPr>
          <w:sz w:val="23"/>
          <w:szCs w:val="23"/>
        </w:rPr>
        <w:t>Институт оставляет за собой право вносить в заявленную программу незначительные изменения.</w:t>
      </w:r>
    </w:p>
    <w:p w:rsidR="002C3B31" w:rsidRDefault="002C3B31" w:rsidP="002C3B31">
      <w:pPr>
        <w:jc w:val="both"/>
        <w:rPr>
          <w:sz w:val="23"/>
          <w:szCs w:val="23"/>
        </w:rPr>
      </w:pPr>
    </w:p>
    <w:tbl>
      <w:tblPr>
        <w:tblW w:w="10858" w:type="dxa"/>
        <w:tblInd w:w="108" w:type="dxa"/>
        <w:tblLook w:val="01E0" w:firstRow="1" w:lastRow="1" w:firstColumn="1" w:lastColumn="1" w:noHBand="0" w:noVBand="0"/>
      </w:tblPr>
      <w:tblGrid>
        <w:gridCol w:w="6232"/>
        <w:gridCol w:w="4626"/>
      </w:tblGrid>
      <w:tr w:rsidR="002C3B31" w:rsidRPr="008536A2" w:rsidTr="00003910">
        <w:trPr>
          <w:trHeight w:val="3551"/>
        </w:trPr>
        <w:tc>
          <w:tcPr>
            <w:tcW w:w="6237" w:type="dxa"/>
          </w:tcPr>
          <w:p w:rsidR="002C3B31" w:rsidRPr="008536A2" w:rsidRDefault="00A45948" w:rsidP="00A45948">
            <w:pPr>
              <w:tabs>
                <w:tab w:val="center" w:pos="3954"/>
                <w:tab w:val="left" w:pos="5609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</w:t>
            </w:r>
            <w:r w:rsidR="002C3B31" w:rsidRPr="008536A2">
              <w:rPr>
                <w:b/>
                <w:sz w:val="23"/>
                <w:szCs w:val="23"/>
              </w:rPr>
              <w:t>МЕСТО ПРОВЕДЕНИЯ:</w:t>
            </w:r>
          </w:p>
          <w:p w:rsidR="002C3B31" w:rsidRPr="008536A2" w:rsidRDefault="002C3B31" w:rsidP="00003910">
            <w:pPr>
              <w:tabs>
                <w:tab w:val="center" w:pos="3954"/>
                <w:tab w:val="left" w:pos="5609"/>
              </w:tabs>
              <w:jc w:val="center"/>
              <w:rPr>
                <w:b/>
                <w:sz w:val="23"/>
                <w:szCs w:val="23"/>
              </w:rPr>
            </w:pPr>
          </w:p>
          <w:p w:rsidR="002C3B31" w:rsidRPr="008536A2" w:rsidRDefault="002C3B31" w:rsidP="002C3B31">
            <w:pPr>
              <w:numPr>
                <w:ilvl w:val="0"/>
                <w:numId w:val="11"/>
              </w:numPr>
              <w:tabs>
                <w:tab w:val="num" w:pos="360"/>
                <w:tab w:val="left" w:pos="540"/>
              </w:tabs>
              <w:ind w:left="357" w:right="49" w:hanging="357"/>
              <w:jc w:val="both"/>
              <w:rPr>
                <w:sz w:val="23"/>
                <w:szCs w:val="23"/>
              </w:rPr>
            </w:pPr>
            <w:r w:rsidRPr="008536A2">
              <w:rPr>
                <w:sz w:val="23"/>
                <w:szCs w:val="23"/>
              </w:rPr>
              <w:t>Семинар будет проходить в конгресс-центре гостиничного комплекса «Космос».</w:t>
            </w:r>
          </w:p>
          <w:p w:rsidR="002C3B31" w:rsidRPr="008536A2" w:rsidRDefault="002C3B31" w:rsidP="002C3B31">
            <w:pPr>
              <w:numPr>
                <w:ilvl w:val="0"/>
                <w:numId w:val="11"/>
              </w:numPr>
              <w:tabs>
                <w:tab w:val="num" w:pos="360"/>
                <w:tab w:val="left" w:pos="540"/>
              </w:tabs>
              <w:ind w:left="357" w:right="49" w:hanging="357"/>
              <w:jc w:val="both"/>
              <w:rPr>
                <w:sz w:val="23"/>
                <w:szCs w:val="23"/>
              </w:rPr>
            </w:pPr>
            <w:r w:rsidRPr="008536A2">
              <w:rPr>
                <w:sz w:val="23"/>
                <w:szCs w:val="23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9366, г"/>
              </w:smartTagPr>
              <w:r w:rsidRPr="008536A2">
                <w:rPr>
                  <w:sz w:val="23"/>
                  <w:szCs w:val="23"/>
                </w:rPr>
                <w:t>129366, г</w:t>
              </w:r>
            </w:smartTag>
            <w:r w:rsidRPr="008536A2">
              <w:rPr>
                <w:sz w:val="23"/>
                <w:szCs w:val="23"/>
              </w:rPr>
              <w:t xml:space="preserve">. Москва, проспект Мира, д. 150. </w:t>
            </w:r>
          </w:p>
          <w:p w:rsidR="002C3B31" w:rsidRPr="008536A2" w:rsidRDefault="002C3B31" w:rsidP="002C3B31">
            <w:pPr>
              <w:numPr>
                <w:ilvl w:val="0"/>
                <w:numId w:val="11"/>
              </w:numPr>
              <w:tabs>
                <w:tab w:val="num" w:pos="360"/>
                <w:tab w:val="left" w:pos="540"/>
              </w:tabs>
              <w:ind w:left="357" w:right="49" w:hanging="357"/>
              <w:jc w:val="both"/>
              <w:rPr>
                <w:sz w:val="23"/>
                <w:szCs w:val="23"/>
              </w:rPr>
            </w:pPr>
            <w:r w:rsidRPr="008536A2">
              <w:rPr>
                <w:sz w:val="23"/>
                <w:szCs w:val="23"/>
              </w:rPr>
              <w:t>Проезд: станция метро «ВДНХ», выход из первого вагона от центра далее по схеме:</w:t>
            </w:r>
          </w:p>
          <w:p w:rsidR="002C3B31" w:rsidRPr="008536A2" w:rsidRDefault="002C3B31" w:rsidP="00003910">
            <w:pPr>
              <w:ind w:left="432"/>
              <w:rPr>
                <w:sz w:val="23"/>
                <w:szCs w:val="23"/>
              </w:rPr>
            </w:pPr>
          </w:p>
          <w:p w:rsidR="002C3B31" w:rsidRPr="008536A2" w:rsidRDefault="002C3B31" w:rsidP="00003910">
            <w:pPr>
              <w:tabs>
                <w:tab w:val="num" w:pos="432"/>
              </w:tabs>
              <w:ind w:left="432" w:hanging="360"/>
              <w:jc w:val="center"/>
              <w:rPr>
                <w:b/>
                <w:sz w:val="23"/>
                <w:szCs w:val="23"/>
              </w:rPr>
            </w:pPr>
            <w:r w:rsidRPr="008536A2">
              <w:rPr>
                <w:b/>
                <w:sz w:val="23"/>
                <w:szCs w:val="23"/>
              </w:rPr>
              <w:t>УСЛОВИЯ БРОНИРОВАНИЯ ГОСТИНИЦЫ:</w:t>
            </w:r>
          </w:p>
          <w:p w:rsidR="002C3B31" w:rsidRPr="008536A2" w:rsidRDefault="002C3B31" w:rsidP="00003910">
            <w:pPr>
              <w:tabs>
                <w:tab w:val="num" w:pos="432"/>
              </w:tabs>
              <w:ind w:left="432" w:hanging="360"/>
              <w:jc w:val="both"/>
              <w:rPr>
                <w:b/>
                <w:sz w:val="23"/>
                <w:szCs w:val="23"/>
              </w:rPr>
            </w:pPr>
          </w:p>
          <w:p w:rsidR="002C3B31" w:rsidRPr="008536A2" w:rsidRDefault="002C3B31" w:rsidP="002178C1">
            <w:pPr>
              <w:numPr>
                <w:ilvl w:val="0"/>
                <w:numId w:val="11"/>
              </w:numPr>
              <w:tabs>
                <w:tab w:val="num" w:pos="360"/>
                <w:tab w:val="left" w:pos="540"/>
              </w:tabs>
              <w:ind w:left="357" w:right="49" w:hanging="357"/>
              <w:jc w:val="both"/>
              <w:rPr>
                <w:sz w:val="23"/>
                <w:szCs w:val="23"/>
              </w:rPr>
            </w:pPr>
            <w:r w:rsidRPr="008536A2">
              <w:rPr>
                <w:sz w:val="23"/>
                <w:szCs w:val="23"/>
              </w:rPr>
              <w:t xml:space="preserve">Если Вам необходимо забронировать номер в гостинице «Космос», просим </w:t>
            </w:r>
            <w:r w:rsidR="002178C1">
              <w:rPr>
                <w:sz w:val="23"/>
                <w:szCs w:val="23"/>
              </w:rPr>
              <w:t>обращаться по телефону: 8 (965) 164 60 31</w:t>
            </w:r>
          </w:p>
        </w:tc>
        <w:tc>
          <w:tcPr>
            <w:tcW w:w="4621" w:type="dxa"/>
          </w:tcPr>
          <w:p w:rsidR="002C3B31" w:rsidRPr="008536A2" w:rsidRDefault="002C3B31" w:rsidP="00003910">
            <w:pPr>
              <w:jc w:val="righ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2781300" cy="2743200"/>
                  <wp:effectExtent l="19050" t="0" r="0" b="0"/>
                  <wp:docPr id="2" name="Рисунок 1" descr="СХЕМЫ ПЛОЩА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ХЕМЫ ПЛОЩАД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B31" w:rsidRPr="008536A2" w:rsidRDefault="00A45948" w:rsidP="00A45948">
      <w:pPr>
        <w:tabs>
          <w:tab w:val="num" w:pos="432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</w:t>
      </w:r>
      <w:r w:rsidR="002C3B31" w:rsidRPr="008536A2">
        <w:rPr>
          <w:b/>
          <w:sz w:val="23"/>
          <w:szCs w:val="23"/>
        </w:rPr>
        <w:t>Банковские реквизиты института:</w:t>
      </w:r>
    </w:p>
    <w:p w:rsidR="00A45948" w:rsidRDefault="002C3B31" w:rsidP="00A45948">
      <w:pPr>
        <w:ind w:left="432"/>
        <w:jc w:val="both"/>
        <w:rPr>
          <w:b/>
          <w:sz w:val="23"/>
          <w:szCs w:val="23"/>
        </w:rPr>
      </w:pPr>
      <w:r w:rsidRPr="008536A2">
        <w:rPr>
          <w:b/>
          <w:sz w:val="23"/>
          <w:szCs w:val="23"/>
        </w:rPr>
        <w:t xml:space="preserve"> </w:t>
      </w:r>
      <w:r w:rsidRPr="008536A2">
        <w:rPr>
          <w:sz w:val="23"/>
          <w:szCs w:val="23"/>
        </w:rPr>
        <w:t>АНО ДПО «Институт экономики, управления и социальных отношений», ИНН 7718164921, КПП 771801001, р/с 40703810838290101628 в ПАО Сбербанк, к/с 30101810400000000225, БИК 044525225.</w:t>
      </w:r>
    </w:p>
    <w:p w:rsidR="002C3B31" w:rsidRPr="00A45948" w:rsidRDefault="00A45948" w:rsidP="00A45948">
      <w:pPr>
        <w:ind w:left="43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</w:t>
      </w:r>
      <w:r w:rsidR="002C3B31" w:rsidRPr="002C3B31">
        <w:rPr>
          <w:b/>
          <w:bCs/>
          <w:sz w:val="18"/>
          <w:szCs w:val="18"/>
        </w:rPr>
        <w:t xml:space="preserve">СПРАВКИ И ОБЯЗАТЕЛЬНАЯ ПРЕДВАРИТЕЛЬНАЯ РЕГИСТРАЦИЯ СЛУШАТЕЛЕЙ </w:t>
      </w:r>
    </w:p>
    <w:p w:rsidR="002C3B31" w:rsidRPr="002C3B31" w:rsidRDefault="002C3B31" w:rsidP="002C3B31">
      <w:pPr>
        <w:ind w:left="-180" w:right="-261"/>
        <w:jc w:val="center"/>
        <w:rPr>
          <w:b/>
          <w:sz w:val="18"/>
          <w:szCs w:val="18"/>
        </w:rPr>
      </w:pPr>
      <w:r w:rsidRPr="002C3B31">
        <w:rPr>
          <w:b/>
          <w:bCs/>
          <w:sz w:val="18"/>
          <w:szCs w:val="18"/>
        </w:rPr>
        <w:t>ПО ТЕЛЕФОНУ</w:t>
      </w:r>
      <w:r w:rsidRPr="002C3B31">
        <w:rPr>
          <w:b/>
          <w:sz w:val="18"/>
          <w:szCs w:val="18"/>
        </w:rPr>
        <w:t xml:space="preserve"> +7 (965) 164 60 31</w:t>
      </w:r>
    </w:p>
    <w:p w:rsidR="002C3B31" w:rsidRPr="008536A2" w:rsidRDefault="002C3B31" w:rsidP="002C3B31">
      <w:pPr>
        <w:pStyle w:val="ae"/>
        <w:jc w:val="both"/>
        <w:rPr>
          <w:sz w:val="23"/>
          <w:szCs w:val="23"/>
        </w:rPr>
      </w:pPr>
      <w:r>
        <w:rPr>
          <w:sz w:val="23"/>
          <w:szCs w:val="23"/>
        </w:rPr>
        <w:t>Куратор:Перевязкина М.</w:t>
      </w:r>
    </w:p>
    <w:p w:rsidR="002C3B31" w:rsidRPr="008536A2" w:rsidRDefault="002C3B31" w:rsidP="002C3B31">
      <w:pPr>
        <w:jc w:val="both"/>
        <w:rPr>
          <w:sz w:val="23"/>
          <w:szCs w:val="23"/>
        </w:rPr>
      </w:pPr>
    </w:p>
    <w:p w:rsidR="002C3B31" w:rsidRPr="006376DB" w:rsidRDefault="002C3B31" w:rsidP="002C3B31">
      <w:pPr>
        <w:jc w:val="both"/>
        <w:rPr>
          <w:sz w:val="23"/>
          <w:szCs w:val="23"/>
        </w:rPr>
      </w:pPr>
    </w:p>
    <w:p w:rsidR="002C3B31" w:rsidRPr="00CD2645" w:rsidRDefault="002C3B31" w:rsidP="008C7C5D">
      <w:pPr>
        <w:pStyle w:val="a5"/>
        <w:tabs>
          <w:tab w:val="center" w:pos="-426"/>
        </w:tabs>
        <w:ind w:right="49"/>
        <w:rPr>
          <w:b/>
          <w:sz w:val="23"/>
          <w:szCs w:val="23"/>
        </w:rPr>
      </w:pPr>
    </w:p>
    <w:sectPr w:rsidR="002C3B31" w:rsidRPr="00CD2645" w:rsidSect="002F7511">
      <w:pgSz w:w="11906" w:h="16838"/>
      <w:pgMar w:top="360" w:right="707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25B"/>
    <w:multiLevelType w:val="hybridMultilevel"/>
    <w:tmpl w:val="8652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77B51"/>
    <w:multiLevelType w:val="hybridMultilevel"/>
    <w:tmpl w:val="4E846C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B106B"/>
    <w:multiLevelType w:val="hybridMultilevel"/>
    <w:tmpl w:val="2AFC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4A73"/>
    <w:multiLevelType w:val="hybridMultilevel"/>
    <w:tmpl w:val="B474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74853"/>
    <w:multiLevelType w:val="hybridMultilevel"/>
    <w:tmpl w:val="46F808A2"/>
    <w:lvl w:ilvl="0" w:tplc="6130F8F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3B086F09"/>
    <w:multiLevelType w:val="hybridMultilevel"/>
    <w:tmpl w:val="14708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92412"/>
    <w:multiLevelType w:val="hybridMultilevel"/>
    <w:tmpl w:val="22B03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83B17"/>
    <w:multiLevelType w:val="hybridMultilevel"/>
    <w:tmpl w:val="29948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7500A"/>
    <w:multiLevelType w:val="hybridMultilevel"/>
    <w:tmpl w:val="86D41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F1F6A"/>
    <w:multiLevelType w:val="hybridMultilevel"/>
    <w:tmpl w:val="DAB84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D679DF"/>
    <w:multiLevelType w:val="multilevel"/>
    <w:tmpl w:val="42A0542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60"/>
    <w:rsid w:val="00003A64"/>
    <w:rsid w:val="0000565F"/>
    <w:rsid w:val="00006492"/>
    <w:rsid w:val="00011B91"/>
    <w:rsid w:val="00017CDA"/>
    <w:rsid w:val="000204E2"/>
    <w:rsid w:val="0002071E"/>
    <w:rsid w:val="00031F97"/>
    <w:rsid w:val="000347FF"/>
    <w:rsid w:val="00036D23"/>
    <w:rsid w:val="00042701"/>
    <w:rsid w:val="00043B05"/>
    <w:rsid w:val="000460A1"/>
    <w:rsid w:val="00046C6F"/>
    <w:rsid w:val="00050BED"/>
    <w:rsid w:val="000527CC"/>
    <w:rsid w:val="000578B8"/>
    <w:rsid w:val="00057DDE"/>
    <w:rsid w:val="00061262"/>
    <w:rsid w:val="00061F7A"/>
    <w:rsid w:val="000662CB"/>
    <w:rsid w:val="000667FE"/>
    <w:rsid w:val="00067EE6"/>
    <w:rsid w:val="000703E8"/>
    <w:rsid w:val="00071981"/>
    <w:rsid w:val="00074EBE"/>
    <w:rsid w:val="00083DEF"/>
    <w:rsid w:val="00083F05"/>
    <w:rsid w:val="00093FC4"/>
    <w:rsid w:val="000952CB"/>
    <w:rsid w:val="000A0F21"/>
    <w:rsid w:val="000A1C4E"/>
    <w:rsid w:val="000B0501"/>
    <w:rsid w:val="000B7ED9"/>
    <w:rsid w:val="000C71B0"/>
    <w:rsid w:val="000C79E1"/>
    <w:rsid w:val="000D111B"/>
    <w:rsid w:val="000D1C48"/>
    <w:rsid w:val="000D23C6"/>
    <w:rsid w:val="000D24E3"/>
    <w:rsid w:val="000D30CC"/>
    <w:rsid w:val="000D49BC"/>
    <w:rsid w:val="000E0971"/>
    <w:rsid w:val="000F5682"/>
    <w:rsid w:val="000F5820"/>
    <w:rsid w:val="000F7828"/>
    <w:rsid w:val="0010058C"/>
    <w:rsid w:val="00124208"/>
    <w:rsid w:val="001264DD"/>
    <w:rsid w:val="00131E47"/>
    <w:rsid w:val="00133885"/>
    <w:rsid w:val="00135549"/>
    <w:rsid w:val="00137B72"/>
    <w:rsid w:val="00140664"/>
    <w:rsid w:val="00140DAE"/>
    <w:rsid w:val="001412BF"/>
    <w:rsid w:val="00145603"/>
    <w:rsid w:val="00146C70"/>
    <w:rsid w:val="00151004"/>
    <w:rsid w:val="001524C4"/>
    <w:rsid w:val="00156F2C"/>
    <w:rsid w:val="00160E09"/>
    <w:rsid w:val="001658BB"/>
    <w:rsid w:val="00166997"/>
    <w:rsid w:val="00167334"/>
    <w:rsid w:val="00167DFD"/>
    <w:rsid w:val="0017297D"/>
    <w:rsid w:val="00173F9D"/>
    <w:rsid w:val="001800CA"/>
    <w:rsid w:val="0018034C"/>
    <w:rsid w:val="00180E39"/>
    <w:rsid w:val="00182494"/>
    <w:rsid w:val="00183C21"/>
    <w:rsid w:val="00185C19"/>
    <w:rsid w:val="00186A26"/>
    <w:rsid w:val="001870DD"/>
    <w:rsid w:val="00191C4A"/>
    <w:rsid w:val="00193E78"/>
    <w:rsid w:val="001A3129"/>
    <w:rsid w:val="001B28A8"/>
    <w:rsid w:val="001C13D2"/>
    <w:rsid w:val="001C36CF"/>
    <w:rsid w:val="001C48D0"/>
    <w:rsid w:val="001C495E"/>
    <w:rsid w:val="001D2980"/>
    <w:rsid w:val="001D332D"/>
    <w:rsid w:val="001D486D"/>
    <w:rsid w:val="001D7A9C"/>
    <w:rsid w:val="001E5967"/>
    <w:rsid w:val="001E5F2E"/>
    <w:rsid w:val="001E644A"/>
    <w:rsid w:val="001F7A14"/>
    <w:rsid w:val="00201FEB"/>
    <w:rsid w:val="00210BA8"/>
    <w:rsid w:val="00210CBD"/>
    <w:rsid w:val="00211AD4"/>
    <w:rsid w:val="00211C51"/>
    <w:rsid w:val="0021204E"/>
    <w:rsid w:val="0021401B"/>
    <w:rsid w:val="00215223"/>
    <w:rsid w:val="002178C1"/>
    <w:rsid w:val="00221A59"/>
    <w:rsid w:val="00225EC1"/>
    <w:rsid w:val="00227443"/>
    <w:rsid w:val="00230A22"/>
    <w:rsid w:val="002314C3"/>
    <w:rsid w:val="00231FD6"/>
    <w:rsid w:val="002333CC"/>
    <w:rsid w:val="00235C6B"/>
    <w:rsid w:val="0024699B"/>
    <w:rsid w:val="00250C16"/>
    <w:rsid w:val="00254076"/>
    <w:rsid w:val="002552B3"/>
    <w:rsid w:val="002563E8"/>
    <w:rsid w:val="00260321"/>
    <w:rsid w:val="00265EB0"/>
    <w:rsid w:val="0026624C"/>
    <w:rsid w:val="00270BEA"/>
    <w:rsid w:val="002711FD"/>
    <w:rsid w:val="002772E8"/>
    <w:rsid w:val="0028102F"/>
    <w:rsid w:val="00281804"/>
    <w:rsid w:val="0028437B"/>
    <w:rsid w:val="002853B7"/>
    <w:rsid w:val="002865E3"/>
    <w:rsid w:val="002866A3"/>
    <w:rsid w:val="002924F0"/>
    <w:rsid w:val="0029582C"/>
    <w:rsid w:val="002A06A1"/>
    <w:rsid w:val="002A65F4"/>
    <w:rsid w:val="002B0753"/>
    <w:rsid w:val="002B2BEF"/>
    <w:rsid w:val="002B3331"/>
    <w:rsid w:val="002B621C"/>
    <w:rsid w:val="002C3B31"/>
    <w:rsid w:val="002C4C9B"/>
    <w:rsid w:val="002C5172"/>
    <w:rsid w:val="002C5E9E"/>
    <w:rsid w:val="002D3FD3"/>
    <w:rsid w:val="002D4037"/>
    <w:rsid w:val="002F3981"/>
    <w:rsid w:val="002F7511"/>
    <w:rsid w:val="0030074E"/>
    <w:rsid w:val="00306C9D"/>
    <w:rsid w:val="00310790"/>
    <w:rsid w:val="003131FC"/>
    <w:rsid w:val="00314D84"/>
    <w:rsid w:val="00315662"/>
    <w:rsid w:val="003209DC"/>
    <w:rsid w:val="00323042"/>
    <w:rsid w:val="003233EC"/>
    <w:rsid w:val="00324568"/>
    <w:rsid w:val="00333F9E"/>
    <w:rsid w:val="00340CD5"/>
    <w:rsid w:val="003507A1"/>
    <w:rsid w:val="00353A4F"/>
    <w:rsid w:val="00356642"/>
    <w:rsid w:val="00356C9C"/>
    <w:rsid w:val="003613B5"/>
    <w:rsid w:val="00362A8D"/>
    <w:rsid w:val="00363178"/>
    <w:rsid w:val="0036361F"/>
    <w:rsid w:val="00363F06"/>
    <w:rsid w:val="00364E9A"/>
    <w:rsid w:val="003673EA"/>
    <w:rsid w:val="003760A3"/>
    <w:rsid w:val="00376420"/>
    <w:rsid w:val="00382DEE"/>
    <w:rsid w:val="0038574C"/>
    <w:rsid w:val="00391848"/>
    <w:rsid w:val="00396068"/>
    <w:rsid w:val="003A316F"/>
    <w:rsid w:val="003A44C6"/>
    <w:rsid w:val="003A77B4"/>
    <w:rsid w:val="003A7E8B"/>
    <w:rsid w:val="003B2A63"/>
    <w:rsid w:val="003B2C3A"/>
    <w:rsid w:val="003B5756"/>
    <w:rsid w:val="003C75C9"/>
    <w:rsid w:val="003D153A"/>
    <w:rsid w:val="003D2070"/>
    <w:rsid w:val="003D35DF"/>
    <w:rsid w:val="003D6180"/>
    <w:rsid w:val="003D6508"/>
    <w:rsid w:val="003E073A"/>
    <w:rsid w:val="003E1C34"/>
    <w:rsid w:val="003E39C1"/>
    <w:rsid w:val="003E43FA"/>
    <w:rsid w:val="003E54CF"/>
    <w:rsid w:val="003F2A0C"/>
    <w:rsid w:val="003F3CA4"/>
    <w:rsid w:val="003F6723"/>
    <w:rsid w:val="00402342"/>
    <w:rsid w:val="00402AE4"/>
    <w:rsid w:val="00405ED2"/>
    <w:rsid w:val="004065DA"/>
    <w:rsid w:val="00411EE4"/>
    <w:rsid w:val="00421DA2"/>
    <w:rsid w:val="00423C9B"/>
    <w:rsid w:val="00430792"/>
    <w:rsid w:val="00430B96"/>
    <w:rsid w:val="0044287E"/>
    <w:rsid w:val="00444663"/>
    <w:rsid w:val="00444AB9"/>
    <w:rsid w:val="004457A8"/>
    <w:rsid w:val="00450892"/>
    <w:rsid w:val="004511C3"/>
    <w:rsid w:val="00453028"/>
    <w:rsid w:val="00454DEF"/>
    <w:rsid w:val="00462D9D"/>
    <w:rsid w:val="00464D13"/>
    <w:rsid w:val="00470E91"/>
    <w:rsid w:val="004731F5"/>
    <w:rsid w:val="004761BB"/>
    <w:rsid w:val="00476BA3"/>
    <w:rsid w:val="00482C22"/>
    <w:rsid w:val="00490A9D"/>
    <w:rsid w:val="0049504B"/>
    <w:rsid w:val="00496184"/>
    <w:rsid w:val="004A04A6"/>
    <w:rsid w:val="004A0660"/>
    <w:rsid w:val="004A2D96"/>
    <w:rsid w:val="004A4943"/>
    <w:rsid w:val="004A5BF7"/>
    <w:rsid w:val="004B2E26"/>
    <w:rsid w:val="004B5BBB"/>
    <w:rsid w:val="004B6C19"/>
    <w:rsid w:val="004C03A1"/>
    <w:rsid w:val="004C05CD"/>
    <w:rsid w:val="004C2A11"/>
    <w:rsid w:val="004C50F2"/>
    <w:rsid w:val="004C6329"/>
    <w:rsid w:val="004D4885"/>
    <w:rsid w:val="004D5BC9"/>
    <w:rsid w:val="004E139C"/>
    <w:rsid w:val="004E23FC"/>
    <w:rsid w:val="004E5ED0"/>
    <w:rsid w:val="004E6327"/>
    <w:rsid w:val="004F6A1B"/>
    <w:rsid w:val="00501037"/>
    <w:rsid w:val="00511BCA"/>
    <w:rsid w:val="00511ED5"/>
    <w:rsid w:val="0051397A"/>
    <w:rsid w:val="00530208"/>
    <w:rsid w:val="00530F5C"/>
    <w:rsid w:val="00531486"/>
    <w:rsid w:val="005322E0"/>
    <w:rsid w:val="00537301"/>
    <w:rsid w:val="0054190E"/>
    <w:rsid w:val="00541B8A"/>
    <w:rsid w:val="00541D83"/>
    <w:rsid w:val="00542C73"/>
    <w:rsid w:val="005520B8"/>
    <w:rsid w:val="00563306"/>
    <w:rsid w:val="005655E3"/>
    <w:rsid w:val="005710C3"/>
    <w:rsid w:val="00575096"/>
    <w:rsid w:val="00581381"/>
    <w:rsid w:val="00587799"/>
    <w:rsid w:val="00595014"/>
    <w:rsid w:val="005A13C7"/>
    <w:rsid w:val="005A320C"/>
    <w:rsid w:val="005A3FA3"/>
    <w:rsid w:val="005A6DB9"/>
    <w:rsid w:val="005B29C5"/>
    <w:rsid w:val="005B7DA9"/>
    <w:rsid w:val="005C38A7"/>
    <w:rsid w:val="005C6C8F"/>
    <w:rsid w:val="005D0976"/>
    <w:rsid w:val="005E0C91"/>
    <w:rsid w:val="005F06CC"/>
    <w:rsid w:val="005F0CA5"/>
    <w:rsid w:val="005F2739"/>
    <w:rsid w:val="005F2D2A"/>
    <w:rsid w:val="005F3EB6"/>
    <w:rsid w:val="005F6A79"/>
    <w:rsid w:val="0060002A"/>
    <w:rsid w:val="00600749"/>
    <w:rsid w:val="00601156"/>
    <w:rsid w:val="006076F8"/>
    <w:rsid w:val="0061170F"/>
    <w:rsid w:val="006212E5"/>
    <w:rsid w:val="00621DAB"/>
    <w:rsid w:val="00623B5D"/>
    <w:rsid w:val="00623C47"/>
    <w:rsid w:val="00626D33"/>
    <w:rsid w:val="00631642"/>
    <w:rsid w:val="006321E1"/>
    <w:rsid w:val="00633F2B"/>
    <w:rsid w:val="006527EB"/>
    <w:rsid w:val="00657D89"/>
    <w:rsid w:val="0066010E"/>
    <w:rsid w:val="00660735"/>
    <w:rsid w:val="00660FBA"/>
    <w:rsid w:val="0066403C"/>
    <w:rsid w:val="00680B10"/>
    <w:rsid w:val="00686BD6"/>
    <w:rsid w:val="00690F36"/>
    <w:rsid w:val="00692CE5"/>
    <w:rsid w:val="0069458F"/>
    <w:rsid w:val="0069588E"/>
    <w:rsid w:val="00696611"/>
    <w:rsid w:val="006A20DB"/>
    <w:rsid w:val="006A48DE"/>
    <w:rsid w:val="006A59A0"/>
    <w:rsid w:val="006B046D"/>
    <w:rsid w:val="006B30C0"/>
    <w:rsid w:val="006B7775"/>
    <w:rsid w:val="006C1C7E"/>
    <w:rsid w:val="006C3B3E"/>
    <w:rsid w:val="006D0683"/>
    <w:rsid w:val="006D29A1"/>
    <w:rsid w:val="006D62FD"/>
    <w:rsid w:val="006D7B0A"/>
    <w:rsid w:val="006E7900"/>
    <w:rsid w:val="006F296D"/>
    <w:rsid w:val="006F2A52"/>
    <w:rsid w:val="006F460C"/>
    <w:rsid w:val="006F4F22"/>
    <w:rsid w:val="006F56C6"/>
    <w:rsid w:val="006F7126"/>
    <w:rsid w:val="00704C75"/>
    <w:rsid w:val="00705EE0"/>
    <w:rsid w:val="0070618E"/>
    <w:rsid w:val="00710385"/>
    <w:rsid w:val="00710FB4"/>
    <w:rsid w:val="007110E4"/>
    <w:rsid w:val="007115D4"/>
    <w:rsid w:val="0071173E"/>
    <w:rsid w:val="00723637"/>
    <w:rsid w:val="00743307"/>
    <w:rsid w:val="007477FE"/>
    <w:rsid w:val="00751662"/>
    <w:rsid w:val="00752233"/>
    <w:rsid w:val="00756864"/>
    <w:rsid w:val="0077055A"/>
    <w:rsid w:val="00780A05"/>
    <w:rsid w:val="0078190D"/>
    <w:rsid w:val="00782567"/>
    <w:rsid w:val="007837D7"/>
    <w:rsid w:val="007840D7"/>
    <w:rsid w:val="00784F5A"/>
    <w:rsid w:val="00786960"/>
    <w:rsid w:val="0079100A"/>
    <w:rsid w:val="007A2424"/>
    <w:rsid w:val="007A2FC2"/>
    <w:rsid w:val="007A41BC"/>
    <w:rsid w:val="007A7BA2"/>
    <w:rsid w:val="007A7E03"/>
    <w:rsid w:val="007B03C8"/>
    <w:rsid w:val="007B2956"/>
    <w:rsid w:val="007B2EF8"/>
    <w:rsid w:val="007B4542"/>
    <w:rsid w:val="007B5159"/>
    <w:rsid w:val="007B63EB"/>
    <w:rsid w:val="007C44AC"/>
    <w:rsid w:val="007C4F9B"/>
    <w:rsid w:val="007C4FA1"/>
    <w:rsid w:val="007C51F3"/>
    <w:rsid w:val="007C6141"/>
    <w:rsid w:val="007C65D5"/>
    <w:rsid w:val="007C758F"/>
    <w:rsid w:val="007D24C4"/>
    <w:rsid w:val="007D5526"/>
    <w:rsid w:val="007E0CAE"/>
    <w:rsid w:val="007E53B2"/>
    <w:rsid w:val="007F2B05"/>
    <w:rsid w:val="007F5D62"/>
    <w:rsid w:val="007F719C"/>
    <w:rsid w:val="007F7FA5"/>
    <w:rsid w:val="008115AE"/>
    <w:rsid w:val="0081607D"/>
    <w:rsid w:val="00816EAD"/>
    <w:rsid w:val="008246DA"/>
    <w:rsid w:val="008268C9"/>
    <w:rsid w:val="00827922"/>
    <w:rsid w:val="00827D8D"/>
    <w:rsid w:val="0083249C"/>
    <w:rsid w:val="00834326"/>
    <w:rsid w:val="00841B6A"/>
    <w:rsid w:val="00841F25"/>
    <w:rsid w:val="00856CA7"/>
    <w:rsid w:val="0086242B"/>
    <w:rsid w:val="00863057"/>
    <w:rsid w:val="00863E93"/>
    <w:rsid w:val="008662A0"/>
    <w:rsid w:val="0087075F"/>
    <w:rsid w:val="00876EC4"/>
    <w:rsid w:val="00876F37"/>
    <w:rsid w:val="00877C7E"/>
    <w:rsid w:val="00891FBB"/>
    <w:rsid w:val="008A1E76"/>
    <w:rsid w:val="008A577F"/>
    <w:rsid w:val="008A6CF2"/>
    <w:rsid w:val="008A7122"/>
    <w:rsid w:val="008B31F4"/>
    <w:rsid w:val="008B4C0D"/>
    <w:rsid w:val="008C0B01"/>
    <w:rsid w:val="008C3089"/>
    <w:rsid w:val="008C3345"/>
    <w:rsid w:val="008C59A0"/>
    <w:rsid w:val="008C7C5D"/>
    <w:rsid w:val="008D1392"/>
    <w:rsid w:val="008D2A4A"/>
    <w:rsid w:val="008D371B"/>
    <w:rsid w:val="008D3990"/>
    <w:rsid w:val="008D3D6A"/>
    <w:rsid w:val="008D5037"/>
    <w:rsid w:val="008D53C4"/>
    <w:rsid w:val="008D5FDE"/>
    <w:rsid w:val="008E4A38"/>
    <w:rsid w:val="008E7C16"/>
    <w:rsid w:val="008F4D1F"/>
    <w:rsid w:val="008F6D67"/>
    <w:rsid w:val="008F7D8C"/>
    <w:rsid w:val="00904159"/>
    <w:rsid w:val="00905F6E"/>
    <w:rsid w:val="009062F8"/>
    <w:rsid w:val="009128D0"/>
    <w:rsid w:val="00913031"/>
    <w:rsid w:val="00913535"/>
    <w:rsid w:val="00917FD4"/>
    <w:rsid w:val="00921CB4"/>
    <w:rsid w:val="0092402E"/>
    <w:rsid w:val="0092444E"/>
    <w:rsid w:val="00932DE7"/>
    <w:rsid w:val="009355CA"/>
    <w:rsid w:val="00937750"/>
    <w:rsid w:val="00944207"/>
    <w:rsid w:val="009519BE"/>
    <w:rsid w:val="009520A5"/>
    <w:rsid w:val="009558F9"/>
    <w:rsid w:val="009638AF"/>
    <w:rsid w:val="009677A4"/>
    <w:rsid w:val="00967A9B"/>
    <w:rsid w:val="00973A38"/>
    <w:rsid w:val="0097461E"/>
    <w:rsid w:val="00981268"/>
    <w:rsid w:val="00981A7E"/>
    <w:rsid w:val="00984548"/>
    <w:rsid w:val="00985DB5"/>
    <w:rsid w:val="0099001A"/>
    <w:rsid w:val="009906DA"/>
    <w:rsid w:val="0099138C"/>
    <w:rsid w:val="0099283F"/>
    <w:rsid w:val="00992D12"/>
    <w:rsid w:val="00993CEB"/>
    <w:rsid w:val="0099649C"/>
    <w:rsid w:val="00996EA9"/>
    <w:rsid w:val="009A20D3"/>
    <w:rsid w:val="009A2B7C"/>
    <w:rsid w:val="009A37AB"/>
    <w:rsid w:val="009A5C65"/>
    <w:rsid w:val="009B442C"/>
    <w:rsid w:val="009B4FA7"/>
    <w:rsid w:val="009B5768"/>
    <w:rsid w:val="009C013D"/>
    <w:rsid w:val="009D0693"/>
    <w:rsid w:val="009D0E36"/>
    <w:rsid w:val="009D63D1"/>
    <w:rsid w:val="009E296D"/>
    <w:rsid w:val="009E3029"/>
    <w:rsid w:val="009E39E1"/>
    <w:rsid w:val="009E4259"/>
    <w:rsid w:val="009E56CF"/>
    <w:rsid w:val="009E5E5D"/>
    <w:rsid w:val="009E5F97"/>
    <w:rsid w:val="00A00AA8"/>
    <w:rsid w:val="00A122CA"/>
    <w:rsid w:val="00A16274"/>
    <w:rsid w:val="00A17205"/>
    <w:rsid w:val="00A2083C"/>
    <w:rsid w:val="00A21606"/>
    <w:rsid w:val="00A259F9"/>
    <w:rsid w:val="00A26E75"/>
    <w:rsid w:val="00A3062B"/>
    <w:rsid w:val="00A3283A"/>
    <w:rsid w:val="00A32873"/>
    <w:rsid w:val="00A33D65"/>
    <w:rsid w:val="00A34F6E"/>
    <w:rsid w:val="00A352B9"/>
    <w:rsid w:val="00A372F8"/>
    <w:rsid w:val="00A4267F"/>
    <w:rsid w:val="00A4344F"/>
    <w:rsid w:val="00A44D3F"/>
    <w:rsid w:val="00A45948"/>
    <w:rsid w:val="00A46FCA"/>
    <w:rsid w:val="00A52BB1"/>
    <w:rsid w:val="00A52DD4"/>
    <w:rsid w:val="00A5473D"/>
    <w:rsid w:val="00A61BC1"/>
    <w:rsid w:val="00A61DDD"/>
    <w:rsid w:val="00A63E98"/>
    <w:rsid w:val="00A67104"/>
    <w:rsid w:val="00A73773"/>
    <w:rsid w:val="00A83617"/>
    <w:rsid w:val="00A85018"/>
    <w:rsid w:val="00A85C56"/>
    <w:rsid w:val="00A90817"/>
    <w:rsid w:val="00A91422"/>
    <w:rsid w:val="00A9510D"/>
    <w:rsid w:val="00A953DB"/>
    <w:rsid w:val="00AA03C1"/>
    <w:rsid w:val="00AA2B3C"/>
    <w:rsid w:val="00AA5772"/>
    <w:rsid w:val="00AA70DC"/>
    <w:rsid w:val="00AB2ECD"/>
    <w:rsid w:val="00AB440A"/>
    <w:rsid w:val="00AB79F8"/>
    <w:rsid w:val="00AC1CAE"/>
    <w:rsid w:val="00AC4339"/>
    <w:rsid w:val="00AD15B9"/>
    <w:rsid w:val="00AD1B8D"/>
    <w:rsid w:val="00AD4F9A"/>
    <w:rsid w:val="00AD605E"/>
    <w:rsid w:val="00AD73C9"/>
    <w:rsid w:val="00AE0CA1"/>
    <w:rsid w:val="00B00804"/>
    <w:rsid w:val="00B03322"/>
    <w:rsid w:val="00B052B9"/>
    <w:rsid w:val="00B05599"/>
    <w:rsid w:val="00B069C8"/>
    <w:rsid w:val="00B06D77"/>
    <w:rsid w:val="00B17CDC"/>
    <w:rsid w:val="00B30636"/>
    <w:rsid w:val="00B30A71"/>
    <w:rsid w:val="00B32583"/>
    <w:rsid w:val="00B34ABF"/>
    <w:rsid w:val="00B42676"/>
    <w:rsid w:val="00B44127"/>
    <w:rsid w:val="00B505E4"/>
    <w:rsid w:val="00B50F8F"/>
    <w:rsid w:val="00B51A86"/>
    <w:rsid w:val="00B56A6B"/>
    <w:rsid w:val="00B63DA6"/>
    <w:rsid w:val="00B731C8"/>
    <w:rsid w:val="00B745DE"/>
    <w:rsid w:val="00B77742"/>
    <w:rsid w:val="00B80517"/>
    <w:rsid w:val="00B842C4"/>
    <w:rsid w:val="00B86A34"/>
    <w:rsid w:val="00B94FF6"/>
    <w:rsid w:val="00BA1F31"/>
    <w:rsid w:val="00BA5403"/>
    <w:rsid w:val="00BA5B82"/>
    <w:rsid w:val="00BB18AD"/>
    <w:rsid w:val="00BB2B22"/>
    <w:rsid w:val="00BB4595"/>
    <w:rsid w:val="00BC1C91"/>
    <w:rsid w:val="00BC2448"/>
    <w:rsid w:val="00BD0AD8"/>
    <w:rsid w:val="00BD36E6"/>
    <w:rsid w:val="00BD7B75"/>
    <w:rsid w:val="00BE253D"/>
    <w:rsid w:val="00BF2585"/>
    <w:rsid w:val="00BF46C4"/>
    <w:rsid w:val="00BF6018"/>
    <w:rsid w:val="00C019D8"/>
    <w:rsid w:val="00C0367B"/>
    <w:rsid w:val="00C045A4"/>
    <w:rsid w:val="00C06C77"/>
    <w:rsid w:val="00C12904"/>
    <w:rsid w:val="00C13200"/>
    <w:rsid w:val="00C13B60"/>
    <w:rsid w:val="00C13BF9"/>
    <w:rsid w:val="00C14875"/>
    <w:rsid w:val="00C21762"/>
    <w:rsid w:val="00C21BBC"/>
    <w:rsid w:val="00C265EA"/>
    <w:rsid w:val="00C26D39"/>
    <w:rsid w:val="00C409DD"/>
    <w:rsid w:val="00C43286"/>
    <w:rsid w:val="00C521FE"/>
    <w:rsid w:val="00C523F0"/>
    <w:rsid w:val="00C55617"/>
    <w:rsid w:val="00C62631"/>
    <w:rsid w:val="00C65A1A"/>
    <w:rsid w:val="00C65B14"/>
    <w:rsid w:val="00C70FD8"/>
    <w:rsid w:val="00C729B5"/>
    <w:rsid w:val="00C7594E"/>
    <w:rsid w:val="00C772AF"/>
    <w:rsid w:val="00C83B20"/>
    <w:rsid w:val="00C83CA1"/>
    <w:rsid w:val="00C8764D"/>
    <w:rsid w:val="00C916A1"/>
    <w:rsid w:val="00CA49B2"/>
    <w:rsid w:val="00CB2A2F"/>
    <w:rsid w:val="00CB3F23"/>
    <w:rsid w:val="00CC3BEA"/>
    <w:rsid w:val="00CC6CDF"/>
    <w:rsid w:val="00CD2024"/>
    <w:rsid w:val="00CD2645"/>
    <w:rsid w:val="00CE2712"/>
    <w:rsid w:val="00CE6F50"/>
    <w:rsid w:val="00D03001"/>
    <w:rsid w:val="00D03D95"/>
    <w:rsid w:val="00D07766"/>
    <w:rsid w:val="00D14F44"/>
    <w:rsid w:val="00D15270"/>
    <w:rsid w:val="00D25BD7"/>
    <w:rsid w:val="00D33A18"/>
    <w:rsid w:val="00D34D51"/>
    <w:rsid w:val="00D3711D"/>
    <w:rsid w:val="00D40EAB"/>
    <w:rsid w:val="00D42B81"/>
    <w:rsid w:val="00D4612E"/>
    <w:rsid w:val="00D4736B"/>
    <w:rsid w:val="00D527FE"/>
    <w:rsid w:val="00D5323A"/>
    <w:rsid w:val="00D56541"/>
    <w:rsid w:val="00D629CD"/>
    <w:rsid w:val="00D6518A"/>
    <w:rsid w:val="00D74017"/>
    <w:rsid w:val="00D74CE5"/>
    <w:rsid w:val="00D75AD3"/>
    <w:rsid w:val="00D76229"/>
    <w:rsid w:val="00D762AD"/>
    <w:rsid w:val="00D77700"/>
    <w:rsid w:val="00D813DF"/>
    <w:rsid w:val="00D82C5A"/>
    <w:rsid w:val="00D84676"/>
    <w:rsid w:val="00D90C3E"/>
    <w:rsid w:val="00D90C90"/>
    <w:rsid w:val="00D96813"/>
    <w:rsid w:val="00DA1658"/>
    <w:rsid w:val="00DB0325"/>
    <w:rsid w:val="00DB0E2F"/>
    <w:rsid w:val="00DB2015"/>
    <w:rsid w:val="00DB31CA"/>
    <w:rsid w:val="00DB71F6"/>
    <w:rsid w:val="00DC02BE"/>
    <w:rsid w:val="00DC078A"/>
    <w:rsid w:val="00DD22B6"/>
    <w:rsid w:val="00DD53E7"/>
    <w:rsid w:val="00DD64B5"/>
    <w:rsid w:val="00DD6FAD"/>
    <w:rsid w:val="00DE433A"/>
    <w:rsid w:val="00DF0019"/>
    <w:rsid w:val="00DF49DE"/>
    <w:rsid w:val="00DF793A"/>
    <w:rsid w:val="00E01F3A"/>
    <w:rsid w:val="00E0671C"/>
    <w:rsid w:val="00E14EB1"/>
    <w:rsid w:val="00E15F61"/>
    <w:rsid w:val="00E1638B"/>
    <w:rsid w:val="00E201FD"/>
    <w:rsid w:val="00E21937"/>
    <w:rsid w:val="00E340CF"/>
    <w:rsid w:val="00E352FE"/>
    <w:rsid w:val="00E41E38"/>
    <w:rsid w:val="00E50875"/>
    <w:rsid w:val="00E51CCC"/>
    <w:rsid w:val="00E52726"/>
    <w:rsid w:val="00E52DA2"/>
    <w:rsid w:val="00E52E05"/>
    <w:rsid w:val="00E531AD"/>
    <w:rsid w:val="00E56788"/>
    <w:rsid w:val="00E6451F"/>
    <w:rsid w:val="00E6655F"/>
    <w:rsid w:val="00E668C6"/>
    <w:rsid w:val="00E71271"/>
    <w:rsid w:val="00E7334E"/>
    <w:rsid w:val="00E77343"/>
    <w:rsid w:val="00E82F75"/>
    <w:rsid w:val="00E9168B"/>
    <w:rsid w:val="00E95F04"/>
    <w:rsid w:val="00EA1133"/>
    <w:rsid w:val="00EA78DB"/>
    <w:rsid w:val="00EB328A"/>
    <w:rsid w:val="00EB4599"/>
    <w:rsid w:val="00EB74F4"/>
    <w:rsid w:val="00EB7871"/>
    <w:rsid w:val="00EC0209"/>
    <w:rsid w:val="00EC056B"/>
    <w:rsid w:val="00EC4C3E"/>
    <w:rsid w:val="00EC5363"/>
    <w:rsid w:val="00EC714F"/>
    <w:rsid w:val="00EC79AD"/>
    <w:rsid w:val="00ED08DA"/>
    <w:rsid w:val="00ED5DEE"/>
    <w:rsid w:val="00ED63A7"/>
    <w:rsid w:val="00ED7026"/>
    <w:rsid w:val="00EF078B"/>
    <w:rsid w:val="00EF3D85"/>
    <w:rsid w:val="00EF7D96"/>
    <w:rsid w:val="00F027D9"/>
    <w:rsid w:val="00F11E4A"/>
    <w:rsid w:val="00F12360"/>
    <w:rsid w:val="00F27A83"/>
    <w:rsid w:val="00F32A60"/>
    <w:rsid w:val="00F3382D"/>
    <w:rsid w:val="00F34F53"/>
    <w:rsid w:val="00F353D1"/>
    <w:rsid w:val="00F413E5"/>
    <w:rsid w:val="00F437D9"/>
    <w:rsid w:val="00F45A9F"/>
    <w:rsid w:val="00F51ECF"/>
    <w:rsid w:val="00F75C7F"/>
    <w:rsid w:val="00F7721D"/>
    <w:rsid w:val="00F809F8"/>
    <w:rsid w:val="00F811BF"/>
    <w:rsid w:val="00F819AA"/>
    <w:rsid w:val="00F84E36"/>
    <w:rsid w:val="00F86794"/>
    <w:rsid w:val="00F90CDE"/>
    <w:rsid w:val="00F9303A"/>
    <w:rsid w:val="00F95875"/>
    <w:rsid w:val="00F97848"/>
    <w:rsid w:val="00FA0CE1"/>
    <w:rsid w:val="00FA2370"/>
    <w:rsid w:val="00FA2DC1"/>
    <w:rsid w:val="00FA2FD5"/>
    <w:rsid w:val="00FA37F5"/>
    <w:rsid w:val="00FA76CB"/>
    <w:rsid w:val="00FB234C"/>
    <w:rsid w:val="00FB6E5B"/>
    <w:rsid w:val="00FB747E"/>
    <w:rsid w:val="00FC20DB"/>
    <w:rsid w:val="00FC4B04"/>
    <w:rsid w:val="00FD3E47"/>
    <w:rsid w:val="00FE4235"/>
    <w:rsid w:val="00FE6C88"/>
    <w:rsid w:val="00FE6E3B"/>
    <w:rsid w:val="00FF161B"/>
    <w:rsid w:val="00FF3CC5"/>
    <w:rsid w:val="00FF525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F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4E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52B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31642"/>
    <w:pPr>
      <w:keepNext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A6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97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97848"/>
    <w:pPr>
      <w:widowControl w:val="0"/>
      <w:autoSpaceDE w:val="0"/>
      <w:autoSpaceDN w:val="0"/>
      <w:adjustRightInd w:val="0"/>
      <w:spacing w:line="300" w:lineRule="auto"/>
      <w:jc w:val="both"/>
    </w:pPr>
    <w:rPr>
      <w:b/>
      <w:bCs/>
      <w:sz w:val="22"/>
      <w:szCs w:val="22"/>
    </w:rPr>
  </w:style>
  <w:style w:type="paragraph" w:styleId="a5">
    <w:name w:val="Body Text"/>
    <w:basedOn w:val="a"/>
    <w:link w:val="a6"/>
    <w:rsid w:val="004B5BBB"/>
    <w:pPr>
      <w:widowControl w:val="0"/>
      <w:jc w:val="both"/>
    </w:pPr>
    <w:rPr>
      <w:sz w:val="28"/>
      <w:szCs w:val="20"/>
    </w:rPr>
  </w:style>
  <w:style w:type="paragraph" w:styleId="21">
    <w:name w:val="Body Text 2"/>
    <w:basedOn w:val="a"/>
    <w:rsid w:val="00631642"/>
    <w:pPr>
      <w:spacing w:after="120" w:line="480" w:lineRule="auto"/>
    </w:pPr>
  </w:style>
  <w:style w:type="paragraph" w:styleId="a7">
    <w:name w:val="footer"/>
    <w:basedOn w:val="a"/>
    <w:rsid w:val="00631642"/>
    <w:pPr>
      <w:tabs>
        <w:tab w:val="center" w:pos="4677"/>
        <w:tab w:val="right" w:pos="9355"/>
      </w:tabs>
    </w:pPr>
    <w:rPr>
      <w:color w:val="000000"/>
      <w:szCs w:val="20"/>
    </w:rPr>
  </w:style>
  <w:style w:type="character" w:customStyle="1" w:styleId="sm-3333661">
    <w:name w:val="sm-3333661"/>
    <w:basedOn w:val="a0"/>
    <w:rsid w:val="00DF49DE"/>
    <w:rPr>
      <w:rFonts w:ascii="Times New Roman" w:hAnsi="Times New Roman" w:cs="Times New Roman" w:hint="default"/>
      <w:b w:val="0"/>
      <w:bCs w:val="0"/>
      <w:color w:val="333366"/>
      <w:sz w:val="24"/>
      <w:szCs w:val="24"/>
    </w:rPr>
  </w:style>
  <w:style w:type="character" w:customStyle="1" w:styleId="xsm-up-3333661">
    <w:name w:val="xsm-up-3333661"/>
    <w:basedOn w:val="a0"/>
    <w:rsid w:val="00DF49DE"/>
    <w:rPr>
      <w:rFonts w:ascii="Times New Roman" w:hAnsi="Times New Roman" w:cs="Times New Roman" w:hint="default"/>
      <w:b/>
      <w:bCs/>
      <w:caps/>
      <w:color w:val="333366"/>
      <w:sz w:val="20"/>
      <w:szCs w:val="20"/>
    </w:rPr>
  </w:style>
  <w:style w:type="paragraph" w:styleId="a8">
    <w:name w:val="Block Text"/>
    <w:basedOn w:val="a"/>
    <w:rsid w:val="00DF49DE"/>
    <w:pPr>
      <w:tabs>
        <w:tab w:val="left" w:pos="900"/>
      </w:tabs>
      <w:ind w:left="720" w:right="76" w:firstLine="180"/>
      <w:jc w:val="both"/>
    </w:pPr>
    <w:rPr>
      <w:b/>
      <w:bCs/>
      <w:i/>
      <w:iCs/>
      <w:sz w:val="17"/>
    </w:rPr>
  </w:style>
  <w:style w:type="paragraph" w:styleId="22">
    <w:name w:val="Body Text Indent 2"/>
    <w:basedOn w:val="a"/>
    <w:rsid w:val="00DF49DE"/>
    <w:pPr>
      <w:spacing w:after="120" w:line="480" w:lineRule="auto"/>
      <w:ind w:left="283"/>
    </w:pPr>
  </w:style>
  <w:style w:type="character" w:styleId="a9">
    <w:name w:val="Hyperlink"/>
    <w:basedOn w:val="a0"/>
    <w:rsid w:val="00260321"/>
    <w:rPr>
      <w:color w:val="0000FF"/>
      <w:u w:val="single"/>
    </w:rPr>
  </w:style>
  <w:style w:type="paragraph" w:customStyle="1" w:styleId="aa">
    <w:name w:val="Знак"/>
    <w:basedOn w:val="a"/>
    <w:rsid w:val="00967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457A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6076F8"/>
    <w:rPr>
      <w:b/>
      <w:bCs/>
    </w:rPr>
  </w:style>
  <w:style w:type="character" w:styleId="ac">
    <w:name w:val="Emphasis"/>
    <w:basedOn w:val="a0"/>
    <w:qFormat/>
    <w:rsid w:val="00F809F8"/>
    <w:rPr>
      <w:i/>
      <w:iCs/>
    </w:rPr>
  </w:style>
  <w:style w:type="character" w:customStyle="1" w:styleId="block">
    <w:name w:val="block"/>
    <w:basedOn w:val="a0"/>
    <w:rsid w:val="008E7C16"/>
  </w:style>
  <w:style w:type="paragraph" w:styleId="ad">
    <w:name w:val="Normal (Web)"/>
    <w:basedOn w:val="a"/>
    <w:uiPriority w:val="99"/>
    <w:rsid w:val="00DF793A"/>
    <w:pPr>
      <w:spacing w:before="120"/>
    </w:pPr>
  </w:style>
  <w:style w:type="character" w:customStyle="1" w:styleId="apple-converted-space">
    <w:name w:val="apple-converted-space"/>
    <w:basedOn w:val="a0"/>
    <w:rsid w:val="00DF793A"/>
    <w:rPr>
      <w:rFonts w:cs="Times New Roman"/>
    </w:rPr>
  </w:style>
  <w:style w:type="paragraph" w:styleId="ae">
    <w:name w:val="List Paragraph"/>
    <w:basedOn w:val="a"/>
    <w:link w:val="af"/>
    <w:uiPriority w:val="34"/>
    <w:qFormat/>
    <w:rsid w:val="0071173E"/>
    <w:pPr>
      <w:ind w:left="720"/>
      <w:contextualSpacing/>
    </w:pPr>
  </w:style>
  <w:style w:type="character" w:customStyle="1" w:styleId="red">
    <w:name w:val="red"/>
    <w:basedOn w:val="a0"/>
    <w:rsid w:val="008E4A38"/>
  </w:style>
  <w:style w:type="paragraph" w:customStyle="1" w:styleId="Default">
    <w:name w:val="Default"/>
    <w:rsid w:val="008A57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text">
    <w:name w:val="boldtext"/>
    <w:basedOn w:val="a0"/>
    <w:rsid w:val="00B50F8F"/>
  </w:style>
  <w:style w:type="character" w:customStyle="1" w:styleId="auto-matches">
    <w:name w:val="auto-matches"/>
    <w:basedOn w:val="a0"/>
    <w:rsid w:val="008D53C4"/>
  </w:style>
  <w:style w:type="character" w:customStyle="1" w:styleId="30">
    <w:name w:val="Заголовок 3 Знак"/>
    <w:basedOn w:val="a0"/>
    <w:link w:val="3"/>
    <w:semiHidden/>
    <w:rsid w:val="00A52B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E14EB1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0D1C48"/>
    <w:rPr>
      <w:rFonts w:ascii="Arial" w:hAnsi="Arial" w:cs="Arial"/>
      <w:b/>
      <w:bCs/>
      <w:kern w:val="32"/>
      <w:sz w:val="32"/>
      <w:szCs w:val="32"/>
    </w:rPr>
  </w:style>
  <w:style w:type="character" w:styleId="af0">
    <w:name w:val="FollowedHyperlink"/>
    <w:basedOn w:val="a0"/>
    <w:rsid w:val="00F75C7F"/>
    <w:rPr>
      <w:color w:val="800080"/>
      <w:u w:val="single"/>
    </w:rPr>
  </w:style>
  <w:style w:type="character" w:customStyle="1" w:styleId="a6">
    <w:name w:val="Основной текст Знак"/>
    <w:basedOn w:val="a0"/>
    <w:link w:val="a5"/>
    <w:rsid w:val="002C3B31"/>
    <w:rPr>
      <w:sz w:val="28"/>
    </w:rPr>
  </w:style>
  <w:style w:type="character" w:customStyle="1" w:styleId="af">
    <w:name w:val="Абзац списка Знак"/>
    <w:link w:val="ae"/>
    <w:uiPriority w:val="34"/>
    <w:locked/>
    <w:rsid w:val="002C3B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F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4E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52B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31642"/>
    <w:pPr>
      <w:keepNext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A6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97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97848"/>
    <w:pPr>
      <w:widowControl w:val="0"/>
      <w:autoSpaceDE w:val="0"/>
      <w:autoSpaceDN w:val="0"/>
      <w:adjustRightInd w:val="0"/>
      <w:spacing w:line="300" w:lineRule="auto"/>
      <w:jc w:val="both"/>
    </w:pPr>
    <w:rPr>
      <w:b/>
      <w:bCs/>
      <w:sz w:val="22"/>
      <w:szCs w:val="22"/>
    </w:rPr>
  </w:style>
  <w:style w:type="paragraph" w:styleId="a5">
    <w:name w:val="Body Text"/>
    <w:basedOn w:val="a"/>
    <w:link w:val="a6"/>
    <w:rsid w:val="004B5BBB"/>
    <w:pPr>
      <w:widowControl w:val="0"/>
      <w:jc w:val="both"/>
    </w:pPr>
    <w:rPr>
      <w:sz w:val="28"/>
      <w:szCs w:val="20"/>
    </w:rPr>
  </w:style>
  <w:style w:type="paragraph" w:styleId="21">
    <w:name w:val="Body Text 2"/>
    <w:basedOn w:val="a"/>
    <w:rsid w:val="00631642"/>
    <w:pPr>
      <w:spacing w:after="120" w:line="480" w:lineRule="auto"/>
    </w:pPr>
  </w:style>
  <w:style w:type="paragraph" w:styleId="a7">
    <w:name w:val="footer"/>
    <w:basedOn w:val="a"/>
    <w:rsid w:val="00631642"/>
    <w:pPr>
      <w:tabs>
        <w:tab w:val="center" w:pos="4677"/>
        <w:tab w:val="right" w:pos="9355"/>
      </w:tabs>
    </w:pPr>
    <w:rPr>
      <w:color w:val="000000"/>
      <w:szCs w:val="20"/>
    </w:rPr>
  </w:style>
  <w:style w:type="character" w:customStyle="1" w:styleId="sm-3333661">
    <w:name w:val="sm-3333661"/>
    <w:basedOn w:val="a0"/>
    <w:rsid w:val="00DF49DE"/>
    <w:rPr>
      <w:rFonts w:ascii="Times New Roman" w:hAnsi="Times New Roman" w:cs="Times New Roman" w:hint="default"/>
      <w:b w:val="0"/>
      <w:bCs w:val="0"/>
      <w:color w:val="333366"/>
      <w:sz w:val="24"/>
      <w:szCs w:val="24"/>
    </w:rPr>
  </w:style>
  <w:style w:type="character" w:customStyle="1" w:styleId="xsm-up-3333661">
    <w:name w:val="xsm-up-3333661"/>
    <w:basedOn w:val="a0"/>
    <w:rsid w:val="00DF49DE"/>
    <w:rPr>
      <w:rFonts w:ascii="Times New Roman" w:hAnsi="Times New Roman" w:cs="Times New Roman" w:hint="default"/>
      <w:b/>
      <w:bCs/>
      <w:caps/>
      <w:color w:val="333366"/>
      <w:sz w:val="20"/>
      <w:szCs w:val="20"/>
    </w:rPr>
  </w:style>
  <w:style w:type="paragraph" w:styleId="a8">
    <w:name w:val="Block Text"/>
    <w:basedOn w:val="a"/>
    <w:rsid w:val="00DF49DE"/>
    <w:pPr>
      <w:tabs>
        <w:tab w:val="left" w:pos="900"/>
      </w:tabs>
      <w:ind w:left="720" w:right="76" w:firstLine="180"/>
      <w:jc w:val="both"/>
    </w:pPr>
    <w:rPr>
      <w:b/>
      <w:bCs/>
      <w:i/>
      <w:iCs/>
      <w:sz w:val="17"/>
    </w:rPr>
  </w:style>
  <w:style w:type="paragraph" w:styleId="22">
    <w:name w:val="Body Text Indent 2"/>
    <w:basedOn w:val="a"/>
    <w:rsid w:val="00DF49DE"/>
    <w:pPr>
      <w:spacing w:after="120" w:line="480" w:lineRule="auto"/>
      <w:ind w:left="283"/>
    </w:pPr>
  </w:style>
  <w:style w:type="character" w:styleId="a9">
    <w:name w:val="Hyperlink"/>
    <w:basedOn w:val="a0"/>
    <w:rsid w:val="00260321"/>
    <w:rPr>
      <w:color w:val="0000FF"/>
      <w:u w:val="single"/>
    </w:rPr>
  </w:style>
  <w:style w:type="paragraph" w:customStyle="1" w:styleId="aa">
    <w:name w:val="Знак"/>
    <w:basedOn w:val="a"/>
    <w:rsid w:val="00967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457A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6076F8"/>
    <w:rPr>
      <w:b/>
      <w:bCs/>
    </w:rPr>
  </w:style>
  <w:style w:type="character" w:styleId="ac">
    <w:name w:val="Emphasis"/>
    <w:basedOn w:val="a0"/>
    <w:qFormat/>
    <w:rsid w:val="00F809F8"/>
    <w:rPr>
      <w:i/>
      <w:iCs/>
    </w:rPr>
  </w:style>
  <w:style w:type="character" w:customStyle="1" w:styleId="block">
    <w:name w:val="block"/>
    <w:basedOn w:val="a0"/>
    <w:rsid w:val="008E7C16"/>
  </w:style>
  <w:style w:type="paragraph" w:styleId="ad">
    <w:name w:val="Normal (Web)"/>
    <w:basedOn w:val="a"/>
    <w:uiPriority w:val="99"/>
    <w:rsid w:val="00DF793A"/>
    <w:pPr>
      <w:spacing w:before="120"/>
    </w:pPr>
  </w:style>
  <w:style w:type="character" w:customStyle="1" w:styleId="apple-converted-space">
    <w:name w:val="apple-converted-space"/>
    <w:basedOn w:val="a0"/>
    <w:rsid w:val="00DF793A"/>
    <w:rPr>
      <w:rFonts w:cs="Times New Roman"/>
    </w:rPr>
  </w:style>
  <w:style w:type="paragraph" w:styleId="ae">
    <w:name w:val="List Paragraph"/>
    <w:basedOn w:val="a"/>
    <w:link w:val="af"/>
    <w:uiPriority w:val="34"/>
    <w:qFormat/>
    <w:rsid w:val="0071173E"/>
    <w:pPr>
      <w:ind w:left="720"/>
      <w:contextualSpacing/>
    </w:pPr>
  </w:style>
  <w:style w:type="character" w:customStyle="1" w:styleId="red">
    <w:name w:val="red"/>
    <w:basedOn w:val="a0"/>
    <w:rsid w:val="008E4A38"/>
  </w:style>
  <w:style w:type="paragraph" w:customStyle="1" w:styleId="Default">
    <w:name w:val="Default"/>
    <w:rsid w:val="008A57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text">
    <w:name w:val="boldtext"/>
    <w:basedOn w:val="a0"/>
    <w:rsid w:val="00B50F8F"/>
  </w:style>
  <w:style w:type="character" w:customStyle="1" w:styleId="auto-matches">
    <w:name w:val="auto-matches"/>
    <w:basedOn w:val="a0"/>
    <w:rsid w:val="008D53C4"/>
  </w:style>
  <w:style w:type="character" w:customStyle="1" w:styleId="30">
    <w:name w:val="Заголовок 3 Знак"/>
    <w:basedOn w:val="a0"/>
    <w:link w:val="3"/>
    <w:semiHidden/>
    <w:rsid w:val="00A52B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E14EB1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0D1C48"/>
    <w:rPr>
      <w:rFonts w:ascii="Arial" w:hAnsi="Arial" w:cs="Arial"/>
      <w:b/>
      <w:bCs/>
      <w:kern w:val="32"/>
      <w:sz w:val="32"/>
      <w:szCs w:val="32"/>
    </w:rPr>
  </w:style>
  <w:style w:type="character" w:styleId="af0">
    <w:name w:val="FollowedHyperlink"/>
    <w:basedOn w:val="a0"/>
    <w:rsid w:val="00F75C7F"/>
    <w:rPr>
      <w:color w:val="800080"/>
      <w:u w:val="single"/>
    </w:rPr>
  </w:style>
  <w:style w:type="character" w:customStyle="1" w:styleId="a6">
    <w:name w:val="Основной текст Знак"/>
    <w:basedOn w:val="a0"/>
    <w:link w:val="a5"/>
    <w:rsid w:val="002C3B31"/>
    <w:rPr>
      <w:sz w:val="28"/>
    </w:rPr>
  </w:style>
  <w:style w:type="character" w:customStyle="1" w:styleId="af">
    <w:name w:val="Абзац списка Знак"/>
    <w:link w:val="ae"/>
    <w:uiPriority w:val="34"/>
    <w:locked/>
    <w:rsid w:val="002C3B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26"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sergi.ru/gl.html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erevyazkina@seminar-info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perevyazkina@seminar-infor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8A348-F06B-4B4C-958C-39128811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1575</Words>
  <Characters>8983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</Company>
  <LinksUpToDate>false</LinksUpToDate>
  <CharactersWithSpaces>10537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mailto:info@seminar-inform.ru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Александр</dc:creator>
  <cp:lastModifiedBy>RePack by Diakov</cp:lastModifiedBy>
  <cp:revision>2</cp:revision>
  <cp:lastPrinted>2019-02-20T06:14:00Z</cp:lastPrinted>
  <dcterms:created xsi:type="dcterms:W3CDTF">2019-07-15T11:54:00Z</dcterms:created>
  <dcterms:modified xsi:type="dcterms:W3CDTF">2019-07-15T11:54:00Z</dcterms:modified>
</cp:coreProperties>
</file>